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3A38753" w:rsidR="003E3A41" w:rsidRDefault="00000000">
      <w:pPr>
        <w:spacing w:after="360"/>
        <w:rPr>
          <w:b/>
          <w:color w:val="FF0000"/>
          <w:sz w:val="28"/>
          <w:szCs w:val="28"/>
        </w:rPr>
      </w:pPr>
      <w:r>
        <w:rPr>
          <w:b/>
          <w:sz w:val="28"/>
          <w:szCs w:val="28"/>
        </w:rPr>
        <w:t xml:space="preserve">PHYS-468 Exercise </w:t>
      </w:r>
      <w:r>
        <w:rPr>
          <w:b/>
          <w:color w:val="FF0000"/>
          <w:sz w:val="28"/>
          <w:szCs w:val="28"/>
        </w:rPr>
        <w:t>0</w:t>
      </w:r>
      <w:r w:rsidR="00493043">
        <w:rPr>
          <w:b/>
          <w:color w:val="FF0000"/>
          <w:sz w:val="28"/>
          <w:szCs w:val="28"/>
        </w:rPr>
        <w:t>9</w:t>
      </w:r>
      <w:r>
        <w:rPr>
          <w:b/>
          <w:color w:val="FF0000"/>
          <w:sz w:val="28"/>
          <w:szCs w:val="28"/>
        </w:rPr>
        <w:t xml:space="preserve"> – Spectroscopy with light</w:t>
      </w:r>
    </w:p>
    <w:p w14:paraId="38EB27CE" w14:textId="77777777" w:rsidR="00FA50BF" w:rsidRDefault="00FA50BF" w:rsidP="00FA50BF">
      <w:pPr>
        <w:pBdr>
          <w:bottom w:val="single" w:sz="4" w:space="1" w:color="000000"/>
        </w:pBdr>
        <w:spacing w:after="240"/>
      </w:pPr>
      <w:r>
        <w:rPr>
          <w:b/>
        </w:rPr>
        <w:t>Due date:</w:t>
      </w:r>
      <w:r>
        <w:t xml:space="preserve"> The exercise is due one week after the lecture on Tuesday before 13:00hrs.</w:t>
      </w:r>
      <w:r>
        <w:br/>
      </w:r>
      <w:r>
        <w:rPr>
          <w:b/>
        </w:rPr>
        <w:t>Hand in:</w:t>
      </w:r>
      <w:r>
        <w:t xml:space="preserve"> Submit the assignment to Moodle as a PDF file with the file name </w:t>
      </w:r>
      <w:r w:rsidRPr="001A78DF">
        <w:t>PHYS-468-Exercise-&lt;number&gt;-&lt;name&gt;.pdf</w:t>
      </w:r>
      <w:r>
        <w:t>, where &lt;number&gt; is a two-digit number (starting with “01”), and &lt;name&gt; is your name.</w:t>
      </w:r>
    </w:p>
    <w:p w14:paraId="2880FB75" w14:textId="77777777" w:rsidR="00D548C7" w:rsidRDefault="00D548C7" w:rsidP="00D548C7">
      <w:pPr>
        <w:pBdr>
          <w:bottom w:val="single" w:sz="4" w:space="1" w:color="000000"/>
        </w:pBdr>
        <w:spacing w:after="240"/>
      </w:pPr>
    </w:p>
    <w:p w14:paraId="773B7C83" w14:textId="77777777" w:rsidR="00D548C7" w:rsidRDefault="00D548C7" w:rsidP="00D548C7">
      <w:pPr>
        <w:pBdr>
          <w:bottom w:val="single" w:sz="4" w:space="1" w:color="000000"/>
        </w:pBdr>
        <w:spacing w:after="240"/>
      </w:pPr>
      <w:r w:rsidRPr="004A4C5D">
        <w:rPr>
          <w:b/>
        </w:rPr>
        <w:t xml:space="preserve">Name: </w:t>
      </w:r>
      <w:r>
        <w:t>Last name, First name</w:t>
      </w:r>
      <w:r>
        <w:br/>
      </w:r>
      <w:proofErr w:type="spellStart"/>
      <w:r w:rsidRPr="004A4C5D">
        <w:rPr>
          <w:b/>
          <w:bCs/>
        </w:rPr>
        <w:t>Sciper</w:t>
      </w:r>
      <w:proofErr w:type="spellEnd"/>
      <w:r>
        <w:t>: ######</w:t>
      </w:r>
    </w:p>
    <w:p w14:paraId="00000004" w14:textId="77777777" w:rsidR="003E3A41" w:rsidRDefault="003E3A41">
      <w:pPr>
        <w:pBdr>
          <w:bottom w:val="single" w:sz="4" w:space="1" w:color="000000"/>
        </w:pBdr>
        <w:spacing w:after="240"/>
        <w:sectPr w:rsidR="003E3A41" w:rsidSect="00394E1D">
          <w:pgSz w:w="11906" w:h="16838"/>
          <w:pgMar w:top="1440" w:right="1440" w:bottom="1440" w:left="1440" w:header="708" w:footer="708" w:gutter="0"/>
          <w:cols w:space="720"/>
        </w:sectPr>
      </w:pPr>
    </w:p>
    <w:p w14:paraId="00000007" w14:textId="76300F58" w:rsidR="003E3A41" w:rsidRDefault="00000000">
      <w:pPr>
        <w:numPr>
          <w:ilvl w:val="0"/>
          <w:numId w:val="1"/>
        </w:numPr>
      </w:pPr>
      <w:r>
        <w:t xml:space="preserve">You genetically designed bacteria to produce a miracle drug that reverses balding of men and now you grow these bacteria at an industrial scale. There is an ideal time point at which you should collect your bacteria, for which you have determined the optical absorption of your bacteria culture. You also know the extinction coefficient of the bacteria culture solution. Your measurement cuvette has a length d and the initial light intensity is </w:t>
      </w:r>
      <w:r w:rsidR="00FA50BF">
        <w:t>I</w:t>
      </w:r>
      <w:r w:rsidR="00FA50BF" w:rsidRPr="00FA50BF">
        <w:rPr>
          <w:vertAlign w:val="subscript"/>
        </w:rPr>
        <w:t>0</w:t>
      </w:r>
      <w:r>
        <w:t xml:space="preserve">. Derive the relationship between I, the intensity you measure after light has passed the cuvette, and </w:t>
      </w:r>
      <w:r w:rsidR="00FA50BF">
        <w:t>I</w:t>
      </w:r>
      <w:r w:rsidR="00FA50BF" w:rsidRPr="00FA50BF">
        <w:rPr>
          <w:vertAlign w:val="subscript"/>
        </w:rPr>
        <w:t>0</w:t>
      </w:r>
      <w:r>
        <w:t xml:space="preserve">.   </w:t>
      </w:r>
      <w:r>
        <w:br/>
      </w:r>
    </w:p>
    <w:p w14:paraId="00000008" w14:textId="291D8411" w:rsidR="003E3A41" w:rsidRDefault="00000000">
      <w:pPr>
        <w:numPr>
          <w:ilvl w:val="0"/>
          <w:numId w:val="1"/>
        </w:numPr>
      </w:pPr>
      <w:r>
        <w:t>The antibody “IgG” is a protein that has an extinction coefficient of 210</w:t>
      </w:r>
      <w:r w:rsidR="00D94DCF">
        <w:t>’</w:t>
      </w:r>
      <w:r>
        <w:t>000 M</w:t>
      </w:r>
      <w:r>
        <w:rPr>
          <w:vertAlign w:val="superscript"/>
        </w:rPr>
        <w:t>-1</w:t>
      </w:r>
      <w:r>
        <w:t>cm</w:t>
      </w:r>
      <w:r>
        <w:rPr>
          <w:vertAlign w:val="superscript"/>
        </w:rPr>
        <w:t xml:space="preserve">-1 </w:t>
      </w:r>
      <w:r>
        <w:t xml:space="preserve">at 280 nm and a molecular mass of 150 </w:t>
      </w:r>
      <w:proofErr w:type="spellStart"/>
      <w:r>
        <w:t>kDa</w:t>
      </w:r>
      <w:proofErr w:type="spellEnd"/>
      <w:r>
        <w:t xml:space="preserve">. Determine the concentration (molarity) for a measured absorption in a 1cm thick cuvette of 0.65. What would you do if the extinction coefficient </w:t>
      </w:r>
      <w:r w:rsidR="00D94DCF">
        <w:t>were</w:t>
      </w:r>
      <w:r>
        <w:t xml:space="preserve"> unknown?</w:t>
      </w:r>
      <w:r>
        <w:br/>
      </w:r>
    </w:p>
    <w:p w14:paraId="00000009" w14:textId="77777777" w:rsidR="003E3A41" w:rsidRDefault="00000000">
      <w:pPr>
        <w:numPr>
          <w:ilvl w:val="0"/>
          <w:numId w:val="1"/>
        </w:numPr>
      </w:pPr>
      <w:r>
        <w:t xml:space="preserve">What information can you get from CD experiments? What are the advantages of this method? Can you determine the melting temperature “Tm" of a protein using this method? </w:t>
      </w:r>
      <w:r>
        <w:br/>
      </w:r>
    </w:p>
    <w:p w14:paraId="0000000B" w14:textId="77777777" w:rsidR="003E3A41" w:rsidRDefault="00000000">
      <w:pPr>
        <w:numPr>
          <w:ilvl w:val="0"/>
          <w:numId w:val="1"/>
        </w:numPr>
      </w:pPr>
      <w:r>
        <w:t xml:space="preserve"> What’s the difference between fluorescence and Raman scattering?</w:t>
      </w:r>
      <w:r>
        <w:br/>
      </w:r>
    </w:p>
    <w:p w14:paraId="0000000C" w14:textId="34458A80" w:rsidR="003E3A41" w:rsidRDefault="00000000">
      <w:pPr>
        <w:numPr>
          <w:ilvl w:val="0"/>
          <w:numId w:val="1"/>
        </w:numPr>
        <w:spacing w:after="360"/>
      </w:pPr>
      <w:r>
        <w:t xml:space="preserve">Quenching is a process by which fluorescent labels lose their ability to emit light. Two such processes are static quenching, in which a “quencher” forms a complex with a fluorophore, and collisional quenching, in which the collision between a fluorophore and a molecule facilitates non-radiative transitions. Come up with an experiment to distinguish </w:t>
      </w:r>
      <w:r w:rsidR="00D94DCF">
        <w:t xml:space="preserve">between </w:t>
      </w:r>
      <w:r>
        <w:t xml:space="preserve">static and collisional quenching. </w:t>
      </w:r>
    </w:p>
    <w:p w14:paraId="0000000D" w14:textId="77777777" w:rsidR="003E3A41" w:rsidRDefault="003E3A41">
      <w:pPr>
        <w:spacing w:after="360"/>
      </w:pPr>
    </w:p>
    <w:sectPr w:rsidR="003E3A41">
      <w:type w:val="continuous"/>
      <w:pgSz w:w="11906" w:h="16838"/>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65C8"/>
    <w:multiLevelType w:val="multilevel"/>
    <w:tmpl w:val="0486E1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35320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A41"/>
    <w:rsid w:val="00301171"/>
    <w:rsid w:val="00394E1D"/>
    <w:rsid w:val="003E3A41"/>
    <w:rsid w:val="00493043"/>
    <w:rsid w:val="00564E2D"/>
    <w:rsid w:val="00D548C7"/>
    <w:rsid w:val="00D94DCF"/>
    <w:rsid w:val="00FA50B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25C45AF1"/>
  <w15:docId w15:val="{1A7AAB18-6967-894F-B121-F5A303208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076F63"/>
    <w:rPr>
      <w:color w:val="0563C1" w:themeColor="hyperlink"/>
      <w:u w:val="single"/>
    </w:rPr>
  </w:style>
  <w:style w:type="character" w:styleId="UnresolvedMention">
    <w:name w:val="Unresolved Mention"/>
    <w:basedOn w:val="DefaultParagraphFont"/>
    <w:uiPriority w:val="99"/>
    <w:semiHidden/>
    <w:unhideWhenUsed/>
    <w:rsid w:val="00076F6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Wc/A7l60S1sKEkX9gfSkv81BVA==">AMUW2mUNpjtYuTQ8VlgAGQh3RjLEq50aZIdzzge7Q5z33ywpRA1Sc7dB0bbejrzJlVrpxgs4ZSpcg4auyJXqS4LFkPxemAPCphlBc06V1sl9JYTsJIugN5A=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277</Words>
  <Characters>1579</Characters>
  <Application>Microsoft Office Word</Application>
  <DocSecurity>0</DocSecurity>
  <Lines>13</Lines>
  <Paragraphs>3</Paragraphs>
  <ScaleCrop>false</ScaleCrop>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Lukas van den Heuvel</cp:lastModifiedBy>
  <cp:revision>6</cp:revision>
  <dcterms:created xsi:type="dcterms:W3CDTF">2022-02-22T10:02:00Z</dcterms:created>
  <dcterms:modified xsi:type="dcterms:W3CDTF">2025-02-18T05:21:00Z</dcterms:modified>
</cp:coreProperties>
</file>