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2820" w14:textId="548F443B" w:rsidR="000438DA" w:rsidRDefault="00000000">
      <w:pPr>
        <w:spacing w:after="360"/>
        <w:rPr>
          <w:b/>
          <w:color w:val="FF0000"/>
          <w:sz w:val="28"/>
          <w:szCs w:val="28"/>
        </w:rPr>
      </w:pPr>
      <w:r>
        <w:rPr>
          <w:b/>
          <w:sz w:val="28"/>
          <w:szCs w:val="28"/>
        </w:rPr>
        <w:t xml:space="preserve">PHYS-468 Exercise </w:t>
      </w:r>
      <w:r w:rsidR="00D44AA9">
        <w:rPr>
          <w:b/>
          <w:color w:val="FF0000"/>
          <w:sz w:val="28"/>
          <w:szCs w:val="28"/>
        </w:rPr>
        <w:t>05</w:t>
      </w:r>
      <w:r>
        <w:rPr>
          <w:b/>
          <w:color w:val="FF0000"/>
          <w:sz w:val="28"/>
          <w:szCs w:val="28"/>
        </w:rPr>
        <w:t xml:space="preserve"> – Mass Spectrometry</w:t>
      </w:r>
    </w:p>
    <w:p w14:paraId="24F7B684" w14:textId="0E6A8E52" w:rsidR="00D44AA9" w:rsidRDefault="00D44AA9" w:rsidP="00D44AA9">
      <w:pPr>
        <w:pBdr>
          <w:bottom w:val="single" w:sz="4" w:space="1" w:color="000000"/>
        </w:pBdr>
        <w:spacing w:after="240"/>
      </w:pPr>
      <w:r w:rsidRPr="004A4C5D">
        <w:rPr>
          <w:b/>
        </w:rPr>
        <w:t>Due date:</w:t>
      </w:r>
      <w:r>
        <w:t xml:space="preserve"> The exercise is due one week after the lecture on Tuesdays before 13:15.</w:t>
      </w:r>
      <w:r>
        <w:br/>
      </w:r>
      <w:r w:rsidRPr="004A4C5D">
        <w:rPr>
          <w:b/>
        </w:rPr>
        <w:t>Hand in:</w:t>
      </w:r>
      <w:r>
        <w:t xml:space="preserve"> Upload the assignment to Moodle as PDF file with the file name </w:t>
      </w:r>
      <w:r w:rsidRPr="001A78DF">
        <w:t>PHYS-468-Exercise-&lt;number&gt;-&lt;name&gt;.pdf</w:t>
      </w:r>
      <w:r>
        <w:t>, where &lt;number&gt; is a two-digit number and &lt;name&gt; is your name</w:t>
      </w:r>
      <w:r>
        <w:t>.</w:t>
      </w:r>
    </w:p>
    <w:p w14:paraId="64042775" w14:textId="77777777" w:rsidR="00D44AA9" w:rsidRDefault="00D44AA9" w:rsidP="00D44AA9">
      <w:pPr>
        <w:pBdr>
          <w:bottom w:val="single" w:sz="4" w:space="1" w:color="000000"/>
        </w:pBdr>
        <w:spacing w:after="240"/>
      </w:pPr>
    </w:p>
    <w:p w14:paraId="63DF495C" w14:textId="77777777" w:rsidR="000438DA" w:rsidRDefault="00000000">
      <w:r>
        <w:rPr>
          <w:b/>
        </w:rPr>
        <w:t xml:space="preserve">Name: </w:t>
      </w:r>
      <w:r>
        <w:t>First name | Last name</w:t>
      </w:r>
    </w:p>
    <w:p w14:paraId="080E286A" w14:textId="77777777" w:rsidR="000438DA" w:rsidRDefault="000438DA">
      <w:pPr>
        <w:pBdr>
          <w:bottom w:val="single" w:sz="4" w:space="1" w:color="000000"/>
        </w:pBdr>
        <w:spacing w:after="240"/>
        <w:sectPr w:rsidR="000438DA" w:rsidSect="00D44AA9">
          <w:pgSz w:w="11906" w:h="16838"/>
          <w:pgMar w:top="1440" w:right="1440" w:bottom="1440" w:left="1440" w:header="708" w:footer="708" w:gutter="0"/>
          <w:cols w:space="720"/>
        </w:sectPr>
      </w:pPr>
    </w:p>
    <w:p w14:paraId="223123C1" w14:textId="77777777" w:rsidR="000438DA" w:rsidRPr="00D44AA9" w:rsidRDefault="00000000">
      <w:pPr>
        <w:numPr>
          <w:ilvl w:val="0"/>
          <w:numId w:val="1"/>
        </w:numPr>
      </w:pPr>
      <w:r w:rsidRPr="00D44AA9">
        <w:t>How does mass spectrometry work and what are the important components of a mass spectrometer?</w:t>
      </w:r>
    </w:p>
    <w:p w14:paraId="73E091C4" w14:textId="77777777" w:rsidR="00D44AA9" w:rsidRPr="00D44AA9" w:rsidRDefault="00D44AA9" w:rsidP="00D44AA9">
      <w:pPr>
        <w:pStyle w:val="ListParagraph"/>
        <w:numPr>
          <w:ilvl w:val="0"/>
          <w:numId w:val="1"/>
        </w:numPr>
        <w:rPr>
          <w:lang w:val="en-US"/>
        </w:rPr>
      </w:pPr>
      <w:r w:rsidRPr="00D44AA9">
        <w:rPr>
          <w:lang w:val="en-US"/>
        </w:rPr>
        <w:t>Why does the mass spectrometry operate under vacuum?</w:t>
      </w:r>
    </w:p>
    <w:p w14:paraId="11FEB7DF" w14:textId="0473B354" w:rsidR="00D44AA9" w:rsidRPr="00D44AA9" w:rsidRDefault="00D44AA9" w:rsidP="00D44AA9">
      <w:pPr>
        <w:pStyle w:val="ListParagraph"/>
        <w:numPr>
          <w:ilvl w:val="0"/>
          <w:numId w:val="1"/>
        </w:numPr>
        <w:rPr>
          <w:lang w:val="en-US"/>
        </w:rPr>
      </w:pPr>
      <w:r w:rsidRPr="00D44AA9">
        <w:rPr>
          <w:lang w:val="en-US"/>
        </w:rPr>
        <w:t>Why wouldn’t one use trypsin for analysis of proteomic sample?</w:t>
      </w:r>
    </w:p>
    <w:p w14:paraId="52357443" w14:textId="77777777" w:rsidR="000438DA" w:rsidRDefault="00000000">
      <w:pPr>
        <w:numPr>
          <w:ilvl w:val="0"/>
          <w:numId w:val="1"/>
        </w:numPr>
      </w:pPr>
      <w:r w:rsidRPr="00D44AA9">
        <w:t>Electron ionization is one technique necessary to cause an analyte to accelerate in the vacuum of the machine. What</w:t>
      </w:r>
      <w:r>
        <w:t xml:space="preserve"> causes the ionization? </w:t>
      </w:r>
    </w:p>
    <w:p w14:paraId="67B9FD50" w14:textId="77777777" w:rsidR="000438DA" w:rsidRDefault="00000000">
      <w:pPr>
        <w:numPr>
          <w:ilvl w:val="0"/>
          <w:numId w:val="1"/>
        </w:numPr>
      </w:pPr>
      <w:r>
        <w:t xml:space="preserve">Draw a schematic of how three different analytes with distinct m/z behave in a quadrupole mass separator.  The setup is chosen to be optimal for one of the three analytes. </w:t>
      </w:r>
    </w:p>
    <w:p w14:paraId="6537D122" w14:textId="77777777" w:rsidR="000438DA" w:rsidRDefault="00000000">
      <w:pPr>
        <w:numPr>
          <w:ilvl w:val="0"/>
          <w:numId w:val="1"/>
        </w:numPr>
      </w:pPr>
      <w:r>
        <w:t>What is MS-MS? What does MS1 and MS2 refer to?</w:t>
      </w:r>
    </w:p>
    <w:p w14:paraId="295EF4D9" w14:textId="77777777" w:rsidR="000438DA" w:rsidRDefault="00000000">
      <w:pPr>
        <w:numPr>
          <w:ilvl w:val="0"/>
          <w:numId w:val="1"/>
        </w:numPr>
      </w:pPr>
      <w:r>
        <w:t>Explain what happens during fast atom bombardment, what information do we get out of it?</w:t>
      </w:r>
    </w:p>
    <w:p w14:paraId="3AE3E719" w14:textId="77777777" w:rsidR="000438DA" w:rsidRDefault="00000000">
      <w:pPr>
        <w:numPr>
          <w:ilvl w:val="0"/>
          <w:numId w:val="1"/>
        </w:numPr>
      </w:pPr>
      <w:r>
        <w:t xml:space="preserve">What is an Ion Trap? Why is it important for the usage in an MS-MS setup? </w:t>
      </w:r>
    </w:p>
    <w:p w14:paraId="542581BF" w14:textId="77777777" w:rsidR="000438DA" w:rsidRDefault="00000000">
      <w:pPr>
        <w:numPr>
          <w:ilvl w:val="0"/>
          <w:numId w:val="1"/>
        </w:numPr>
      </w:pPr>
      <w:r>
        <w:t>How can you get structural information about a protein using mass spec?</w:t>
      </w:r>
    </w:p>
    <w:p w14:paraId="3DEF6A28" w14:textId="77777777" w:rsidR="000438DA" w:rsidRDefault="00000000">
      <w:pPr>
        <w:numPr>
          <w:ilvl w:val="0"/>
          <w:numId w:val="1"/>
        </w:numPr>
      </w:pPr>
      <w:r>
        <w:t>How does peptide fingerprinting work?</w:t>
      </w:r>
    </w:p>
    <w:p w14:paraId="24C85E58" w14:textId="77777777" w:rsidR="000438DA" w:rsidRDefault="00000000">
      <w:pPr>
        <w:numPr>
          <w:ilvl w:val="0"/>
          <w:numId w:val="1"/>
        </w:numPr>
      </w:pPr>
      <w:r>
        <w:t>Consider protein 1 with a mass of 3150 and a charge of 4+ and protein 2 with a mass of 3040 and a charge of 4+. What is the relative time of flight t1/t2?</w:t>
      </w:r>
    </w:p>
    <w:p w14:paraId="35D81955" w14:textId="7C06DB76" w:rsidR="000438DA" w:rsidRDefault="00000000">
      <w:pPr>
        <w:numPr>
          <w:ilvl w:val="0"/>
          <w:numId w:val="1"/>
        </w:numPr>
        <w:spacing w:after="360"/>
      </w:pPr>
      <w:r>
        <w:t>Determine the amino acid sequence of the MS-MS spectrum</w:t>
      </w:r>
      <w:r w:rsidR="00F971E8">
        <w:t xml:space="preserve"> on the next page</w:t>
      </w:r>
      <w:r>
        <w:t>. This peptide produced only fragments of the y-ion series Use the table below (next page), which includes the residue MWs of all amino acids. The MW of oxygen is 15.99491463 and of hydrogen 1.007825035. For further help, consult page 58 of the lecture.</w:t>
      </w:r>
    </w:p>
    <w:p w14:paraId="3E5090AB" w14:textId="77777777" w:rsidR="000438DA" w:rsidRDefault="00000000">
      <w:pPr>
        <w:spacing w:after="360"/>
      </w:pPr>
      <w:r>
        <w:rPr>
          <w:noProof/>
        </w:rPr>
        <w:lastRenderedPageBreak/>
        <w:drawing>
          <wp:inline distT="114300" distB="114300" distL="114300" distR="114300" wp14:anchorId="06EEE5D1" wp14:editId="15F33D00">
            <wp:extent cx="5731200" cy="3517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3517900"/>
                    </a:xfrm>
                    <a:prstGeom prst="rect">
                      <a:avLst/>
                    </a:prstGeom>
                    <a:ln/>
                  </pic:spPr>
                </pic:pic>
              </a:graphicData>
            </a:graphic>
          </wp:inline>
        </w:drawing>
      </w:r>
    </w:p>
    <w:p w14:paraId="33CAD234" w14:textId="77777777" w:rsidR="000438DA" w:rsidRDefault="00000000">
      <w:pPr>
        <w:spacing w:after="360"/>
      </w:pPr>
      <w:r>
        <w:rPr>
          <w:noProof/>
        </w:rPr>
        <w:drawing>
          <wp:inline distT="114300" distB="114300" distL="114300" distR="114300" wp14:anchorId="2F77D3B6" wp14:editId="2301B520">
            <wp:extent cx="5734050" cy="3838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9438"/>
                    <a:stretch>
                      <a:fillRect/>
                    </a:stretch>
                  </pic:blipFill>
                  <pic:spPr>
                    <a:xfrm>
                      <a:off x="0" y="0"/>
                      <a:ext cx="5734050" cy="3838575"/>
                    </a:xfrm>
                    <a:prstGeom prst="rect">
                      <a:avLst/>
                    </a:prstGeom>
                    <a:ln/>
                  </pic:spPr>
                </pic:pic>
              </a:graphicData>
            </a:graphic>
          </wp:inline>
        </w:drawing>
      </w:r>
    </w:p>
    <w:sectPr w:rsidR="000438DA">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4B38"/>
    <w:multiLevelType w:val="multilevel"/>
    <w:tmpl w:val="DD00D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5123F3"/>
    <w:multiLevelType w:val="hybridMultilevel"/>
    <w:tmpl w:val="BA2CD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234038">
    <w:abstractNumId w:val="0"/>
  </w:num>
  <w:num w:numId="2" w16cid:durableId="165421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DA"/>
    <w:rsid w:val="000438DA"/>
    <w:rsid w:val="00301171"/>
    <w:rsid w:val="00D44AA9"/>
    <w:rsid w:val="00F9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A1F620"/>
  <w15:docId w15:val="{6664F621-FFC6-3A48-AC41-F6AAFD1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6F63"/>
    <w:rPr>
      <w:color w:val="0563C1" w:themeColor="hyperlink"/>
      <w:u w:val="single"/>
    </w:rPr>
  </w:style>
  <w:style w:type="character" w:styleId="UnresolvedMention">
    <w:name w:val="Unresolved Mention"/>
    <w:basedOn w:val="DefaultParagraphFont"/>
    <w:uiPriority w:val="99"/>
    <w:semiHidden/>
    <w:unhideWhenUsed/>
    <w:rsid w:val="00076F6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44AA9"/>
    <w:pPr>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czxBFThjNsxIu/ZEAoKX9fdvSg==">AMUW2mVUfoBRyV2g4Kpf/FkRV7buCn7PUWk0uJKSipvaUSHWTKBW+g4z167uistai1B5PydwtqEAvdW+eD8eZdjHCmkel9M2H2w5WVh1cOjRgvUyNiD9zP8=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Lukas van den Heuvel</cp:lastModifiedBy>
  <cp:revision>3</cp:revision>
  <dcterms:created xsi:type="dcterms:W3CDTF">2022-02-22T10:02:00Z</dcterms:created>
  <dcterms:modified xsi:type="dcterms:W3CDTF">2025-02-18T05:18:00Z</dcterms:modified>
</cp:coreProperties>
</file>