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23225" w14:textId="6729DEC7" w:rsidR="00DC3EA8" w:rsidRDefault="00076F63" w:rsidP="00076F63">
      <w:pPr>
        <w:spacing w:after="360"/>
        <w:rPr>
          <w:b/>
          <w:bCs/>
          <w:color w:val="FF0000"/>
          <w:sz w:val="28"/>
          <w:szCs w:val="28"/>
        </w:rPr>
      </w:pPr>
      <w:r w:rsidRPr="00076F63">
        <w:rPr>
          <w:b/>
          <w:bCs/>
          <w:sz w:val="28"/>
          <w:szCs w:val="28"/>
        </w:rPr>
        <w:t>PHYS-468 Exercise</w:t>
      </w:r>
      <w:r>
        <w:rPr>
          <w:b/>
          <w:bCs/>
          <w:sz w:val="28"/>
          <w:szCs w:val="28"/>
        </w:rPr>
        <w:t xml:space="preserve"> </w:t>
      </w:r>
      <w:r w:rsidR="00544A0A">
        <w:rPr>
          <w:b/>
          <w:bCs/>
          <w:color w:val="FF0000"/>
          <w:sz w:val="28"/>
          <w:szCs w:val="28"/>
        </w:rPr>
        <w:t>1</w:t>
      </w:r>
      <w:r w:rsidR="004A2EC2">
        <w:rPr>
          <w:b/>
          <w:bCs/>
          <w:color w:val="FF0000"/>
          <w:sz w:val="28"/>
          <w:szCs w:val="28"/>
        </w:rPr>
        <w:t>3</w:t>
      </w:r>
      <w:r w:rsidR="00544A0A">
        <w:rPr>
          <w:b/>
          <w:bCs/>
          <w:color w:val="FF0000"/>
          <w:sz w:val="28"/>
          <w:szCs w:val="28"/>
        </w:rPr>
        <w:t xml:space="preserve"> –</w:t>
      </w:r>
      <w:r w:rsidR="004A2EC2">
        <w:rPr>
          <w:b/>
          <w:bCs/>
          <w:color w:val="FF0000"/>
          <w:sz w:val="28"/>
          <w:szCs w:val="28"/>
        </w:rPr>
        <w:t xml:space="preserve"> NMR &amp;</w:t>
      </w:r>
      <w:r w:rsidR="00544A0A">
        <w:rPr>
          <w:b/>
          <w:bCs/>
          <w:color w:val="FF0000"/>
          <w:sz w:val="28"/>
          <w:szCs w:val="28"/>
        </w:rPr>
        <w:t xml:space="preserve"> </w:t>
      </w:r>
      <w:r w:rsidR="007F3A7B">
        <w:rPr>
          <w:b/>
          <w:bCs/>
          <w:color w:val="FF0000"/>
          <w:sz w:val="28"/>
          <w:szCs w:val="28"/>
        </w:rPr>
        <w:t>AFM</w:t>
      </w:r>
    </w:p>
    <w:p w14:paraId="520BCD18" w14:textId="77777777" w:rsidR="007F2142" w:rsidRDefault="007F2142" w:rsidP="007F2142">
      <w:pPr>
        <w:pBdr>
          <w:bottom w:val="single" w:sz="4" w:space="1" w:color="000000"/>
        </w:pBdr>
        <w:spacing w:after="240"/>
      </w:pPr>
      <w:r>
        <w:rPr>
          <w:b/>
        </w:rPr>
        <w:t>Due date:</w:t>
      </w:r>
      <w:r>
        <w:t xml:space="preserve"> The exercise is due one week after the lecture on Tuesday before 13:00hrs.</w:t>
      </w:r>
      <w:r>
        <w:br/>
      </w:r>
      <w:r>
        <w:rPr>
          <w:b/>
        </w:rPr>
        <w:t>Hand in:</w:t>
      </w:r>
      <w:r>
        <w:t xml:space="preserve"> Submit the assignment to Moodle as a PDF file with the file name </w:t>
      </w:r>
      <w:r w:rsidRPr="001A78DF">
        <w:t>PHYS-468-Exercise-&lt;number&gt;-&lt;name&gt;.pdf</w:t>
      </w:r>
      <w:r>
        <w:t>, where &lt;number&gt; is a two-digit number (starting with “01”), and &lt;name&gt; is your name.</w:t>
      </w:r>
    </w:p>
    <w:p w14:paraId="22A32757" w14:textId="77777777" w:rsidR="00CD5323" w:rsidRDefault="00CD5323" w:rsidP="00CD5323">
      <w:pPr>
        <w:pBdr>
          <w:bottom w:val="single" w:sz="4" w:space="1" w:color="000000"/>
        </w:pBdr>
        <w:spacing w:after="240"/>
      </w:pPr>
    </w:p>
    <w:p w14:paraId="6829017B" w14:textId="77777777" w:rsidR="00CD5323" w:rsidRDefault="00CD5323" w:rsidP="00CD5323">
      <w:pPr>
        <w:pBdr>
          <w:bottom w:val="single" w:sz="4" w:space="1" w:color="000000"/>
        </w:pBdr>
        <w:spacing w:after="240"/>
      </w:pPr>
      <w:r w:rsidRPr="004A4C5D">
        <w:rPr>
          <w:b/>
        </w:rPr>
        <w:t xml:space="preserve">Name: </w:t>
      </w:r>
      <w:r>
        <w:t>Last name, First name</w:t>
      </w:r>
      <w:r>
        <w:br/>
      </w:r>
      <w:proofErr w:type="spellStart"/>
      <w:r w:rsidRPr="004A4C5D">
        <w:rPr>
          <w:b/>
          <w:bCs/>
        </w:rPr>
        <w:t>Sciper</w:t>
      </w:r>
      <w:proofErr w:type="spellEnd"/>
      <w:r>
        <w:t>: ######</w:t>
      </w:r>
    </w:p>
    <w:p w14:paraId="371CFACA" w14:textId="2FECCEA9" w:rsidR="00E303A1" w:rsidRDefault="00E303A1" w:rsidP="00E303A1">
      <w:pPr>
        <w:pBdr>
          <w:bottom w:val="single" w:sz="4" w:space="1" w:color="auto"/>
        </w:pBdr>
        <w:spacing w:after="240"/>
        <w:sectPr w:rsidR="00E303A1" w:rsidSect="00CD5323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411212C7" w14:textId="77777777" w:rsidR="00665C89" w:rsidRDefault="00665C89" w:rsidP="00665C8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360"/>
        <w:rPr>
          <w:color w:val="000000"/>
        </w:rPr>
      </w:pPr>
      <w:r>
        <w:rPr>
          <w:color w:val="000000"/>
        </w:rPr>
        <w:t xml:space="preserve">Make a drawing of the essential technical hardware components of an NMR spectrometer. Label the components. </w:t>
      </w:r>
    </w:p>
    <w:p w14:paraId="6D672A97" w14:textId="77777777" w:rsidR="00665C89" w:rsidRPr="00F611BB" w:rsidRDefault="00665C89" w:rsidP="00665C8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360"/>
        <w:rPr>
          <w:color w:val="000000"/>
        </w:rPr>
      </w:pPr>
      <w:r>
        <w:rPr>
          <w:color w:val="000000"/>
        </w:rPr>
        <w:t>A 1D hydrogen NMR experiment with iodoethane (CH3-CH2-I) gives the following spectrum:</w:t>
      </w:r>
      <w:r>
        <w:br/>
      </w:r>
      <w:r>
        <w:fldChar w:fldCharType="begin"/>
      </w:r>
      <w:r>
        <w:instrText xml:space="preserve"> INCLUDEPICTURE "/Users/stahlber/Library/Group Containers/UBF8T346G9.ms/WebArchiveCopyPasteTempFiles/com.microsoft.Word/500408_iodoethanenmr_904424.jpg"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29D9DBF1" wp14:editId="25D77469">
            <wp:extent cx="4395633" cy="2143760"/>
            <wp:effectExtent l="0" t="0" r="0" b="2540"/>
            <wp:docPr id="1354595391" name="Picture 1" descr="Nuclear magnetic resonance (NMR) spectroscopy: Hydrogen | Resourc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uclear magnetic resonance (NMR) spectroscopy: Hydrogen | Resource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5696" cy="2187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br/>
      </w:r>
      <w:r>
        <w:br/>
        <w:t xml:space="preserve">Explain the peaks at 0 ppm, 1.9 ppm, and 3.1 ppm. Which hydrogen atoms give rise to which lines in the spectrum? </w:t>
      </w:r>
    </w:p>
    <w:p w14:paraId="11B753AF" w14:textId="77777777" w:rsidR="00665C89" w:rsidRDefault="00665C89" w:rsidP="00665C89">
      <w:pPr>
        <w:pStyle w:val="ListParagraph"/>
        <w:spacing w:after="360"/>
      </w:pPr>
    </w:p>
    <w:p w14:paraId="45C7465D" w14:textId="2A5ECBA5" w:rsidR="00A017F4" w:rsidRDefault="007F3A7B" w:rsidP="007F3A7B">
      <w:pPr>
        <w:pStyle w:val="ListParagraph"/>
        <w:numPr>
          <w:ilvl w:val="0"/>
          <w:numId w:val="1"/>
        </w:numPr>
        <w:spacing w:after="360"/>
      </w:pPr>
      <w:r>
        <w:t xml:space="preserve">Explain the key differences between scanning tunnelling microscopy and atomic force microscopy. </w:t>
      </w:r>
    </w:p>
    <w:p w14:paraId="3A08D3D9" w14:textId="417FF57E" w:rsidR="007F2142" w:rsidRDefault="007F2142" w:rsidP="007F3A7B">
      <w:pPr>
        <w:pStyle w:val="ListParagraph"/>
        <w:numPr>
          <w:ilvl w:val="0"/>
          <w:numId w:val="1"/>
        </w:numPr>
        <w:spacing w:after="360"/>
      </w:pPr>
      <w:r>
        <w:t>Make a drawing of the essential elements of an AFM. Label the components.</w:t>
      </w:r>
    </w:p>
    <w:p w14:paraId="70CFABB7" w14:textId="0F8D47D1" w:rsidR="00D81E82" w:rsidRDefault="00D81E82" w:rsidP="007F3A7B">
      <w:pPr>
        <w:pStyle w:val="ListParagraph"/>
        <w:numPr>
          <w:ilvl w:val="0"/>
          <w:numId w:val="1"/>
        </w:numPr>
        <w:spacing w:after="360"/>
      </w:pPr>
      <w:r>
        <w:t xml:space="preserve">What is a major drawback of the AFM techniques in terms of information we can get? </w:t>
      </w:r>
      <w:r w:rsidR="00A5190A">
        <w:t>(think about the experiment with the bacteria cell wall)</w:t>
      </w:r>
    </w:p>
    <w:p w14:paraId="687E7B78" w14:textId="6BA4E38C" w:rsidR="009F7F3D" w:rsidRDefault="009F7F3D" w:rsidP="007F3A7B">
      <w:pPr>
        <w:pStyle w:val="ListParagraph"/>
        <w:numPr>
          <w:ilvl w:val="0"/>
          <w:numId w:val="1"/>
        </w:numPr>
        <w:spacing w:after="360"/>
      </w:pPr>
      <w:r>
        <w:t>Why is it important to see damage, or faulty surfaces, after an AFM image acquisition? Shouldn’t we aim for a damage-free image?</w:t>
      </w:r>
    </w:p>
    <w:p w14:paraId="30C2C5DC" w14:textId="6C3F8FE6" w:rsidR="00D46CB9" w:rsidRDefault="00D46CB9" w:rsidP="007F3A7B">
      <w:pPr>
        <w:pStyle w:val="ListParagraph"/>
        <w:numPr>
          <w:ilvl w:val="0"/>
          <w:numId w:val="1"/>
        </w:numPr>
        <w:spacing w:after="360"/>
      </w:pPr>
      <w:r>
        <w:t xml:space="preserve">AFM measurements allow the visualization of individual protein surfaces. What information can we learn if we generate short movies of similarly ranked surfaces? </w:t>
      </w:r>
    </w:p>
    <w:p w14:paraId="5D806031" w14:textId="0DF621EF" w:rsidR="00D46CB9" w:rsidRDefault="00D46CB9" w:rsidP="007F3A7B">
      <w:pPr>
        <w:pStyle w:val="ListParagraph"/>
        <w:numPr>
          <w:ilvl w:val="0"/>
          <w:numId w:val="1"/>
        </w:numPr>
        <w:spacing w:after="360"/>
      </w:pPr>
      <w:r>
        <w:t>Explain the basic principle of the following AFM imaging methods and think of a possible ex</w:t>
      </w:r>
      <w:r w:rsidR="00BA09C7">
        <w:t>periment using the method</w:t>
      </w:r>
      <w:r>
        <w:t>:</w:t>
      </w:r>
    </w:p>
    <w:p w14:paraId="0CB1C17A" w14:textId="1DDDDE3A" w:rsidR="00D46CB9" w:rsidRDefault="00D46CB9" w:rsidP="00D46CB9">
      <w:pPr>
        <w:pStyle w:val="ListParagraph"/>
        <w:numPr>
          <w:ilvl w:val="1"/>
          <w:numId w:val="1"/>
        </w:numPr>
        <w:spacing w:after="360"/>
      </w:pPr>
      <w:r>
        <w:t>Contact mode</w:t>
      </w:r>
    </w:p>
    <w:p w14:paraId="63A32405" w14:textId="4E6A4D0E" w:rsidR="00D46CB9" w:rsidRDefault="00D46CB9" w:rsidP="00D46CB9">
      <w:pPr>
        <w:pStyle w:val="ListParagraph"/>
        <w:numPr>
          <w:ilvl w:val="1"/>
          <w:numId w:val="1"/>
        </w:numPr>
        <w:spacing w:after="360"/>
      </w:pPr>
      <w:r>
        <w:t>Dynamic mode</w:t>
      </w:r>
    </w:p>
    <w:p w14:paraId="5F1AF776" w14:textId="65361E76" w:rsidR="00D46CB9" w:rsidRDefault="00D46CB9" w:rsidP="00D46CB9">
      <w:pPr>
        <w:pStyle w:val="ListParagraph"/>
        <w:numPr>
          <w:ilvl w:val="1"/>
          <w:numId w:val="1"/>
        </w:numPr>
        <w:spacing w:after="360"/>
      </w:pPr>
      <w:r>
        <w:lastRenderedPageBreak/>
        <w:t>High-speed</w:t>
      </w:r>
    </w:p>
    <w:p w14:paraId="683B8BED" w14:textId="742A5A0C" w:rsidR="00D46CB9" w:rsidRDefault="00D46CB9" w:rsidP="00D46CB9">
      <w:pPr>
        <w:pStyle w:val="ListParagraph"/>
        <w:numPr>
          <w:ilvl w:val="1"/>
          <w:numId w:val="1"/>
        </w:numPr>
        <w:spacing w:after="360"/>
      </w:pPr>
      <w:r>
        <w:t>Force spectroscopy</w:t>
      </w:r>
    </w:p>
    <w:p w14:paraId="17CD72A7" w14:textId="0B6C3C85" w:rsidR="00BA09C7" w:rsidRDefault="00BA09C7" w:rsidP="00D46CB9">
      <w:pPr>
        <w:pStyle w:val="ListParagraph"/>
        <w:numPr>
          <w:ilvl w:val="1"/>
          <w:numId w:val="1"/>
        </w:numPr>
        <w:spacing w:after="360"/>
      </w:pPr>
      <w:r>
        <w:t>Affinity imaging</w:t>
      </w:r>
    </w:p>
    <w:sectPr w:rsidR="00BA09C7" w:rsidSect="00E303A1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E43E8C"/>
    <w:multiLevelType w:val="hybridMultilevel"/>
    <w:tmpl w:val="878431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B36B7F"/>
    <w:multiLevelType w:val="multilevel"/>
    <w:tmpl w:val="76EA82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80729151">
    <w:abstractNumId w:val="0"/>
  </w:num>
  <w:num w:numId="2" w16cid:durableId="20543092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F63"/>
    <w:rsid w:val="00076F63"/>
    <w:rsid w:val="000A26F9"/>
    <w:rsid w:val="004A2EC2"/>
    <w:rsid w:val="00544A0A"/>
    <w:rsid w:val="00665C89"/>
    <w:rsid w:val="007F2142"/>
    <w:rsid w:val="007F3A7B"/>
    <w:rsid w:val="00957FA9"/>
    <w:rsid w:val="009F7F3D"/>
    <w:rsid w:val="00A017F4"/>
    <w:rsid w:val="00A5190A"/>
    <w:rsid w:val="00AA6A29"/>
    <w:rsid w:val="00BA09C7"/>
    <w:rsid w:val="00CD5323"/>
    <w:rsid w:val="00D46CB9"/>
    <w:rsid w:val="00D81E82"/>
    <w:rsid w:val="00DC3EA8"/>
    <w:rsid w:val="00DD3FB0"/>
    <w:rsid w:val="00E30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9D6B6E"/>
  <w15:chartTrackingRefBased/>
  <w15:docId w15:val="{6824C359-17D3-3B4E-B6C5-524EEF61A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76F6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6F6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F3A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Lukas van den Heuvel</cp:lastModifiedBy>
  <cp:revision>11</cp:revision>
  <dcterms:created xsi:type="dcterms:W3CDTF">2022-05-20T07:58:00Z</dcterms:created>
  <dcterms:modified xsi:type="dcterms:W3CDTF">2025-05-20T13:09:00Z</dcterms:modified>
</cp:coreProperties>
</file>