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AAD8" w14:textId="77777777" w:rsidR="0029118D" w:rsidRPr="002F3523" w:rsidRDefault="0029118D" w:rsidP="0029118D">
      <w:pPr>
        <w:pStyle w:val="Titre1"/>
        <w:rPr>
          <w:lang w:val="fr-CH"/>
        </w:rPr>
      </w:pPr>
      <w:r>
        <w:rPr>
          <w:lang w:val="fr-CH"/>
        </w:rPr>
        <w:t>Feuille de r</w:t>
      </w:r>
      <w:r w:rsidRPr="002F3523">
        <w:rPr>
          <w:lang w:val="fr-CH"/>
        </w:rPr>
        <w:t>endu personnel</w:t>
      </w:r>
    </w:p>
    <w:p w14:paraId="55062F48" w14:textId="77777777" w:rsidR="0029118D" w:rsidRPr="002F3523" w:rsidRDefault="0029118D" w:rsidP="0029118D">
      <w:pPr>
        <w:pStyle w:val="Paragraphe05"/>
        <w:shd w:val="clear" w:color="auto" w:fill="D9D9D9" w:themeFill="background1" w:themeFillShade="D9"/>
        <w:rPr>
          <w:lang w:val="fr-CH"/>
        </w:rPr>
      </w:pPr>
      <w:r w:rsidRPr="002F3523">
        <w:rPr>
          <w:rFonts w:ascii="Arial Narrow" w:hAnsi="Arial Narrow"/>
          <w:b/>
          <w:bCs/>
          <w:lang w:val="fr-CH"/>
        </w:rPr>
        <w:t>N° du groupe</w:t>
      </w:r>
      <w:r w:rsidRPr="002F3523">
        <w:rPr>
          <w:lang w:val="fr-CH"/>
        </w:rPr>
        <w:t xml:space="preserve"> : </w:t>
      </w:r>
    </w:p>
    <w:p w14:paraId="6950BF16" w14:textId="77777777" w:rsidR="0029118D" w:rsidRPr="002F3523" w:rsidRDefault="0029118D" w:rsidP="0029118D">
      <w:pPr>
        <w:pStyle w:val="Paragraphe05"/>
        <w:shd w:val="clear" w:color="auto" w:fill="D9D9D9" w:themeFill="background1" w:themeFillShade="D9"/>
        <w:rPr>
          <w:lang w:val="fr-CH"/>
        </w:rPr>
      </w:pPr>
      <w:r w:rsidRPr="002F3523">
        <w:rPr>
          <w:rFonts w:ascii="Arial Narrow" w:hAnsi="Arial Narrow"/>
          <w:b/>
          <w:bCs/>
          <w:lang w:val="fr-CH"/>
        </w:rPr>
        <w:t>Nom et Prénom</w:t>
      </w:r>
      <w:r w:rsidRPr="002F3523">
        <w:rPr>
          <w:lang w:val="fr-CH"/>
        </w:rPr>
        <w:t xml:space="preserve"> : </w:t>
      </w:r>
    </w:p>
    <w:p w14:paraId="59BF9857" w14:textId="77777777" w:rsidR="0029118D" w:rsidRPr="002F3523" w:rsidRDefault="0029118D" w:rsidP="0029118D">
      <w:pPr>
        <w:pStyle w:val="Paragraphe05"/>
        <w:shd w:val="clear" w:color="auto" w:fill="D9D9D9" w:themeFill="background1" w:themeFillShade="D9"/>
        <w:rPr>
          <w:lang w:val="fr-CH"/>
        </w:rPr>
      </w:pPr>
      <w:r w:rsidRPr="002F3523">
        <w:rPr>
          <w:rFonts w:ascii="Arial Narrow" w:hAnsi="Arial Narrow"/>
          <w:b/>
          <w:bCs/>
          <w:lang w:val="fr-CH"/>
        </w:rPr>
        <w:t>Date de l’exercice</w:t>
      </w:r>
      <w:r w:rsidRPr="002F3523">
        <w:rPr>
          <w:lang w:val="fr-CH"/>
        </w:rPr>
        <w:t> :</w:t>
      </w:r>
    </w:p>
    <w:p w14:paraId="26442A48" w14:textId="77777777" w:rsidR="0029118D" w:rsidRPr="002F3523" w:rsidRDefault="0029118D" w:rsidP="0029118D">
      <w:pPr>
        <w:pStyle w:val="Paragraphe05"/>
        <w:rPr>
          <w:lang w:val="fr-CH"/>
        </w:rPr>
      </w:pPr>
    </w:p>
    <w:p w14:paraId="2016DC7B" w14:textId="77777777" w:rsidR="0029118D" w:rsidRDefault="0029118D" w:rsidP="0029118D">
      <w:pPr>
        <w:pStyle w:val="Titre1"/>
        <w:rPr>
          <w:lang w:val="fr-CH"/>
        </w:rPr>
      </w:pPr>
      <w:r w:rsidRPr="00AF317F">
        <w:rPr>
          <w:lang w:val="fr-CH"/>
        </w:rPr>
        <w:t>Exercice en classe (pas noté)</w:t>
      </w:r>
    </w:p>
    <w:p w14:paraId="281529BC" w14:textId="5574BC72" w:rsidR="0029118D" w:rsidRDefault="0029118D" w:rsidP="0029118D">
      <w:pPr>
        <w:jc w:val="left"/>
        <w:rPr>
          <w:lang w:val="fr-CH"/>
        </w:rPr>
      </w:pPr>
      <w:r>
        <w:rPr>
          <w:lang w:val="fr-CH"/>
        </w:rPr>
        <w:t xml:space="preserve">Faite la synthèse des </w:t>
      </w:r>
      <w:r w:rsidRPr="0029118D">
        <w:rPr>
          <w:lang w:val="fr-CH"/>
        </w:rPr>
        <w:t xml:space="preserve">avantages/inconvénients des mesures </w:t>
      </w:r>
      <w:r>
        <w:rPr>
          <w:lang w:val="fr-CH"/>
        </w:rPr>
        <w:t xml:space="preserve">d’atténuation du bruit discutés dans le groupe </w:t>
      </w:r>
      <w:r w:rsidRPr="0029118D">
        <w:rPr>
          <w:lang w:val="fr-CH"/>
        </w:rPr>
        <w:t>(par ex. effet sur l'atténuation du bruit, connexion avec les infrastructures vertes et bleues existantes, compatibilité avec les usages du site, problèmes et défis de mise en œuvre, coût/efficacité, etc</w:t>
      </w:r>
      <w:r>
        <w:rPr>
          <w:lang w:val="fr-CH"/>
        </w:rPr>
        <w:t>.</w:t>
      </w:r>
      <w:r w:rsidRPr="0029118D">
        <w:rPr>
          <w:lang w:val="fr-CH"/>
        </w:rPr>
        <w:t>)</w:t>
      </w:r>
      <w:r>
        <w:rPr>
          <w:lang w:val="fr-CH"/>
        </w:rPr>
        <w:t xml:space="preserve"> : </w:t>
      </w:r>
      <w:r>
        <w:rPr>
          <w:lang w:val="fr-CH"/>
        </w:rPr>
        <w:br/>
      </w:r>
      <w:r w:rsidRPr="00D87112">
        <w:rPr>
          <w:highlight w:val="yellow"/>
          <w:lang w:val="fr-CH"/>
        </w:rPr>
        <w:t>[</w:t>
      </w:r>
      <w:r w:rsidRPr="00D87112">
        <w:rPr>
          <w:highlight w:val="yellow"/>
          <w:lang w:val="fr-CH"/>
        </w:rPr>
        <w:sym w:font="Wingdings" w:char="F0E0"/>
      </w:r>
      <w:r w:rsidRPr="00D87112">
        <w:rPr>
          <w:highlight w:val="yellow"/>
          <w:lang w:val="fr-CH"/>
        </w:rPr>
        <w:t xml:space="preserve"> 1 idée par puce et maximum 5 puces par question]</w:t>
      </w:r>
    </w:p>
    <w:p w14:paraId="5C403196" w14:textId="6A1B7BCC" w:rsidR="0029118D" w:rsidRPr="0029118D" w:rsidRDefault="0029118D" w:rsidP="0029118D">
      <w:pPr>
        <w:rPr>
          <w:b/>
          <w:bCs/>
          <w:lang w:val="fr-CH"/>
        </w:rPr>
      </w:pPr>
      <w:r w:rsidRPr="0029118D">
        <w:rPr>
          <w:b/>
          <w:bCs/>
          <w:lang w:val="fr-CH"/>
        </w:rPr>
        <w:t xml:space="preserve">Mesure 1 : </w:t>
      </w:r>
      <w:r>
        <w:rPr>
          <w:b/>
          <w:bCs/>
          <w:lang w:val="fr-CH"/>
        </w:rPr>
        <w:t>____________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29118D" w:rsidRPr="008A6C90" w14:paraId="6724D504" w14:textId="77777777" w:rsidTr="0029118D">
        <w:trPr>
          <w:cantSplit/>
          <w:tblHeader/>
        </w:trPr>
        <w:tc>
          <w:tcPr>
            <w:tcW w:w="4817" w:type="dxa"/>
            <w:shd w:val="clear" w:color="auto" w:fill="D9D9D9" w:themeFill="background1" w:themeFillShade="D9"/>
          </w:tcPr>
          <w:p w14:paraId="4EEEDCF9" w14:textId="5DCC2991" w:rsidR="0029118D" w:rsidRPr="0071082E" w:rsidRDefault="0029118D" w:rsidP="004B3022">
            <w:pPr>
              <w:pStyle w:val="Paragraphe05"/>
              <w:rPr>
                <w:rFonts w:ascii="Arial Narrow" w:hAnsi="Arial Narrow"/>
                <w:b/>
                <w:bCs/>
                <w:lang w:val="fr-CH"/>
              </w:rPr>
            </w:pPr>
            <w:r>
              <w:rPr>
                <w:rFonts w:ascii="Arial Narrow" w:hAnsi="Arial Narrow"/>
                <w:b/>
                <w:bCs/>
                <w:lang w:val="fr-CH"/>
              </w:rPr>
              <w:t xml:space="preserve">Avantages ou opportunités de mise en œuvre </w:t>
            </w:r>
          </w:p>
        </w:tc>
        <w:tc>
          <w:tcPr>
            <w:tcW w:w="4817" w:type="dxa"/>
            <w:shd w:val="clear" w:color="auto" w:fill="D9D9D9" w:themeFill="background1" w:themeFillShade="D9"/>
          </w:tcPr>
          <w:p w14:paraId="3CA027D4" w14:textId="0B36304F" w:rsidR="0029118D" w:rsidRPr="002F3523" w:rsidRDefault="0029118D" w:rsidP="004B3022">
            <w:pPr>
              <w:pStyle w:val="Paragraphe05"/>
              <w:rPr>
                <w:rFonts w:ascii="Arial Narrow" w:hAnsi="Arial Narrow"/>
                <w:b/>
                <w:bCs/>
                <w:lang w:val="fr-CH"/>
              </w:rPr>
            </w:pPr>
            <w:r>
              <w:rPr>
                <w:rFonts w:ascii="Arial Narrow" w:hAnsi="Arial Narrow"/>
                <w:b/>
                <w:bCs/>
                <w:lang w:val="fr-CH"/>
              </w:rPr>
              <w:t>Désavantages ou limites de mise en œuvre</w:t>
            </w:r>
          </w:p>
        </w:tc>
      </w:tr>
      <w:tr w:rsidR="0029118D" w:rsidRPr="008A6C90" w14:paraId="2683F317" w14:textId="77777777" w:rsidTr="0029118D">
        <w:trPr>
          <w:cantSplit/>
        </w:trPr>
        <w:tc>
          <w:tcPr>
            <w:tcW w:w="4817" w:type="dxa"/>
            <w:shd w:val="clear" w:color="auto" w:fill="auto"/>
          </w:tcPr>
          <w:p w14:paraId="0B0CF4F7" w14:textId="426F06B1" w:rsidR="0029118D" w:rsidRPr="006F7C64" w:rsidRDefault="0029118D" w:rsidP="0029118D">
            <w:pPr>
              <w:pStyle w:val="Paragraphe00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4817" w:type="dxa"/>
            <w:shd w:val="clear" w:color="auto" w:fill="auto"/>
          </w:tcPr>
          <w:p w14:paraId="0B1E5A89" w14:textId="77777777" w:rsidR="0029118D" w:rsidRPr="006F7C64" w:rsidRDefault="0029118D" w:rsidP="0029118D">
            <w:pPr>
              <w:pStyle w:val="Paragraphe03"/>
              <w:numPr>
                <w:ilvl w:val="0"/>
                <w:numId w:val="12"/>
              </w:numPr>
              <w:rPr>
                <w:rFonts w:ascii="Arial Narrow" w:hAnsi="Arial Narrow"/>
                <w:lang w:val="fr-CH"/>
              </w:rPr>
            </w:pPr>
          </w:p>
        </w:tc>
      </w:tr>
    </w:tbl>
    <w:p w14:paraId="081F6063" w14:textId="77777777" w:rsidR="0029118D" w:rsidRDefault="0029118D" w:rsidP="0029118D">
      <w:pPr>
        <w:pStyle w:val="Paragraphe00"/>
      </w:pPr>
    </w:p>
    <w:p w14:paraId="616C1F42" w14:textId="77777777" w:rsidR="0029118D" w:rsidRDefault="0029118D" w:rsidP="0029118D">
      <w:pPr>
        <w:pStyle w:val="Paragraphe00"/>
      </w:pPr>
    </w:p>
    <w:p w14:paraId="066101AD" w14:textId="47382196" w:rsidR="0029118D" w:rsidRPr="0029118D" w:rsidRDefault="0029118D" w:rsidP="0029118D">
      <w:pPr>
        <w:rPr>
          <w:b/>
          <w:bCs/>
          <w:lang w:val="fr-CH"/>
        </w:rPr>
      </w:pPr>
      <w:r w:rsidRPr="0029118D">
        <w:rPr>
          <w:b/>
          <w:bCs/>
          <w:lang w:val="fr-CH"/>
        </w:rPr>
        <w:t xml:space="preserve">Mesure </w:t>
      </w:r>
      <w:r>
        <w:rPr>
          <w:b/>
          <w:bCs/>
          <w:lang w:val="fr-CH"/>
        </w:rPr>
        <w:t>2</w:t>
      </w:r>
      <w:r w:rsidRPr="0029118D">
        <w:rPr>
          <w:b/>
          <w:bCs/>
          <w:lang w:val="fr-CH"/>
        </w:rPr>
        <w:t xml:space="preserve"> : </w:t>
      </w:r>
      <w:r>
        <w:rPr>
          <w:b/>
          <w:bCs/>
          <w:lang w:val="fr-CH"/>
        </w:rPr>
        <w:t>____________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29118D" w:rsidRPr="008A6C90" w14:paraId="49F63EC0" w14:textId="77777777" w:rsidTr="004B3022">
        <w:trPr>
          <w:cantSplit/>
          <w:tblHeader/>
        </w:trPr>
        <w:tc>
          <w:tcPr>
            <w:tcW w:w="4817" w:type="dxa"/>
            <w:shd w:val="clear" w:color="auto" w:fill="D9D9D9" w:themeFill="background1" w:themeFillShade="D9"/>
          </w:tcPr>
          <w:p w14:paraId="5289EC64" w14:textId="77777777" w:rsidR="0029118D" w:rsidRPr="0071082E" w:rsidRDefault="0029118D" w:rsidP="004B3022">
            <w:pPr>
              <w:pStyle w:val="Paragraphe05"/>
              <w:rPr>
                <w:rFonts w:ascii="Arial Narrow" w:hAnsi="Arial Narrow"/>
                <w:b/>
                <w:bCs/>
                <w:lang w:val="fr-CH"/>
              </w:rPr>
            </w:pPr>
            <w:r>
              <w:rPr>
                <w:rFonts w:ascii="Arial Narrow" w:hAnsi="Arial Narrow"/>
                <w:b/>
                <w:bCs/>
                <w:lang w:val="fr-CH"/>
              </w:rPr>
              <w:t xml:space="preserve">Avantages ou opportunités de mise en œuvre </w:t>
            </w:r>
          </w:p>
        </w:tc>
        <w:tc>
          <w:tcPr>
            <w:tcW w:w="4817" w:type="dxa"/>
            <w:shd w:val="clear" w:color="auto" w:fill="D9D9D9" w:themeFill="background1" w:themeFillShade="D9"/>
          </w:tcPr>
          <w:p w14:paraId="103E880E" w14:textId="77777777" w:rsidR="0029118D" w:rsidRPr="002F3523" w:rsidRDefault="0029118D" w:rsidP="004B3022">
            <w:pPr>
              <w:pStyle w:val="Paragraphe05"/>
              <w:rPr>
                <w:rFonts w:ascii="Arial Narrow" w:hAnsi="Arial Narrow"/>
                <w:b/>
                <w:bCs/>
                <w:lang w:val="fr-CH"/>
              </w:rPr>
            </w:pPr>
            <w:r>
              <w:rPr>
                <w:rFonts w:ascii="Arial Narrow" w:hAnsi="Arial Narrow"/>
                <w:b/>
                <w:bCs/>
                <w:lang w:val="fr-CH"/>
              </w:rPr>
              <w:t>Désavantages ou limites de mise en œuvre</w:t>
            </w:r>
          </w:p>
        </w:tc>
      </w:tr>
      <w:tr w:rsidR="0029118D" w:rsidRPr="008A6C90" w14:paraId="74475DFC" w14:textId="77777777" w:rsidTr="004B3022">
        <w:trPr>
          <w:cantSplit/>
        </w:trPr>
        <w:tc>
          <w:tcPr>
            <w:tcW w:w="4817" w:type="dxa"/>
            <w:shd w:val="clear" w:color="auto" w:fill="auto"/>
          </w:tcPr>
          <w:p w14:paraId="06D23866" w14:textId="77777777" w:rsidR="0029118D" w:rsidRPr="006F7C64" w:rsidRDefault="0029118D" w:rsidP="0029118D">
            <w:pPr>
              <w:pStyle w:val="Paragraphe00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4817" w:type="dxa"/>
            <w:shd w:val="clear" w:color="auto" w:fill="auto"/>
          </w:tcPr>
          <w:p w14:paraId="49CA6311" w14:textId="77777777" w:rsidR="0029118D" w:rsidRPr="006F7C64" w:rsidRDefault="0029118D" w:rsidP="0029118D">
            <w:pPr>
              <w:pStyle w:val="Paragraphe03"/>
              <w:numPr>
                <w:ilvl w:val="0"/>
                <w:numId w:val="12"/>
              </w:numPr>
              <w:rPr>
                <w:rFonts w:ascii="Arial Narrow" w:hAnsi="Arial Narrow"/>
                <w:lang w:val="fr-CH"/>
              </w:rPr>
            </w:pPr>
          </w:p>
        </w:tc>
      </w:tr>
    </w:tbl>
    <w:p w14:paraId="70ED9271" w14:textId="77777777" w:rsidR="0029118D" w:rsidRDefault="0029118D" w:rsidP="0029118D">
      <w:pPr>
        <w:pStyle w:val="Paragraphe00"/>
      </w:pPr>
    </w:p>
    <w:p w14:paraId="1285FC4E" w14:textId="19D12905" w:rsidR="0029118D" w:rsidRDefault="0029118D" w:rsidP="0029118D">
      <w:pPr>
        <w:spacing w:after="0" w:line="240" w:lineRule="auto"/>
        <w:rPr>
          <w:lang w:val="fr-CH"/>
        </w:rPr>
      </w:pPr>
      <w:r>
        <w:rPr>
          <w:lang w:val="fr-CH"/>
        </w:rPr>
        <w:br w:type="page"/>
      </w:r>
    </w:p>
    <w:p w14:paraId="75117EAB" w14:textId="02A838B5" w:rsidR="0029118D" w:rsidRPr="008A6C90" w:rsidRDefault="0029118D" w:rsidP="0029118D">
      <w:pPr>
        <w:pStyle w:val="Titre1"/>
        <w:numPr>
          <w:ilvl w:val="0"/>
          <w:numId w:val="0"/>
        </w:numPr>
        <w:rPr>
          <w:lang w:val="fr-CH"/>
        </w:rPr>
      </w:pPr>
      <w:r w:rsidRPr="008A6C90">
        <w:rPr>
          <w:lang w:val="fr-CH"/>
        </w:rPr>
        <w:lastRenderedPageBreak/>
        <w:t>Sous</w:t>
      </w:r>
      <w:r w:rsidR="008A6C90" w:rsidRPr="008A6C90">
        <w:rPr>
          <w:lang w:val="fr-CH"/>
        </w:rPr>
        <w:t>-</w:t>
      </w:r>
      <w:r w:rsidRPr="008A6C90">
        <w:rPr>
          <w:lang w:val="fr-CH"/>
        </w:rPr>
        <w:t>projet personnel (noté)</w:t>
      </w:r>
    </w:p>
    <w:p w14:paraId="760A2DDA" w14:textId="18846AEC" w:rsidR="008A6C90" w:rsidRDefault="008A6C90" w:rsidP="008A6C90">
      <w:pPr>
        <w:rPr>
          <w:lang w:val="fr-CH"/>
        </w:rPr>
      </w:pPr>
      <w:r w:rsidRPr="008A6C90">
        <w:rPr>
          <w:lang w:val="fr-CH"/>
        </w:rPr>
        <w:t>Sur la base de l’exercice en classe</w:t>
      </w:r>
      <w:r>
        <w:rPr>
          <w:lang w:val="fr-CH"/>
        </w:rPr>
        <w:t xml:space="preserve">, établissez une stratégie visant à réduire la pollution sonore sur la Place </w:t>
      </w:r>
      <w:proofErr w:type="spellStart"/>
      <w:r>
        <w:rPr>
          <w:lang w:val="fr-CH"/>
        </w:rPr>
        <w:t>Cosanday</w:t>
      </w:r>
      <w:proofErr w:type="spellEnd"/>
      <w:r>
        <w:rPr>
          <w:lang w:val="fr-CH"/>
        </w:rPr>
        <w:t xml:space="preserve"> en utilisant la mesure suivante : </w:t>
      </w:r>
    </w:p>
    <w:tbl>
      <w:tblPr>
        <w:tblStyle w:val="Grilledutableau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3"/>
        <w:gridCol w:w="2410"/>
        <w:gridCol w:w="2412"/>
      </w:tblGrid>
      <w:tr w:rsidR="00AD271B" w:rsidRPr="00AD271B" w14:paraId="14E975DA" w14:textId="77777777" w:rsidTr="00AD271B">
        <w:tc>
          <w:tcPr>
            <w:tcW w:w="4820" w:type="dxa"/>
            <w:hideMark/>
          </w:tcPr>
          <w:p w14:paraId="79725C86" w14:textId="46A85D49" w:rsidR="00AD271B" w:rsidRPr="00AD271B" w:rsidRDefault="00AD271B" w:rsidP="00AD271B">
            <w:pPr>
              <w:spacing w:after="120" w:line="240" w:lineRule="auto"/>
              <w:rPr>
                <w:b/>
                <w:bCs/>
                <w:lang w:val="fr-CH"/>
              </w:rPr>
            </w:pPr>
            <w:r w:rsidRPr="00AD271B">
              <w:rPr>
                <w:b/>
                <w:bCs/>
                <w:lang w:val="fr-CH"/>
              </w:rPr>
              <w:t>Nilson et al. 2013</w:t>
            </w:r>
          </w:p>
        </w:tc>
        <w:tc>
          <w:tcPr>
            <w:tcW w:w="2409" w:type="dxa"/>
            <w:hideMark/>
          </w:tcPr>
          <w:p w14:paraId="3354853B" w14:textId="70D21624" w:rsidR="00AD271B" w:rsidRPr="00AD271B" w:rsidRDefault="00AD271B" w:rsidP="00AD271B">
            <w:pPr>
              <w:spacing w:after="120" w:line="240" w:lineRule="auto"/>
              <w:rPr>
                <w:b/>
                <w:bCs/>
              </w:rPr>
            </w:pPr>
          </w:p>
        </w:tc>
        <w:tc>
          <w:tcPr>
            <w:tcW w:w="2410" w:type="dxa"/>
            <w:hideMark/>
          </w:tcPr>
          <w:p w14:paraId="4C87E859" w14:textId="36223F6A" w:rsidR="00AD271B" w:rsidRPr="00AD271B" w:rsidRDefault="00AD271B" w:rsidP="00AD271B">
            <w:pPr>
              <w:spacing w:after="120" w:line="240" w:lineRule="auto"/>
              <w:rPr>
                <w:b/>
                <w:bCs/>
              </w:rPr>
            </w:pPr>
          </w:p>
        </w:tc>
      </w:tr>
      <w:tr w:rsidR="00AD271B" w:rsidRPr="00AD271B" w14:paraId="104F0A2F" w14:textId="77777777" w:rsidTr="00AD271B">
        <w:tc>
          <w:tcPr>
            <w:tcW w:w="4820" w:type="dxa"/>
            <w:hideMark/>
          </w:tcPr>
          <w:p w14:paraId="5B5AE5AA" w14:textId="77777777" w:rsidR="00AD271B" w:rsidRPr="00AD271B" w:rsidRDefault="00AD271B" w:rsidP="00AD271B">
            <w:pPr>
              <w:spacing w:after="120" w:line="240" w:lineRule="auto"/>
              <w:rPr>
                <w:u w:val="single"/>
              </w:rPr>
            </w:pPr>
            <w:r w:rsidRPr="00AD271B">
              <w:rPr>
                <w:u w:val="single"/>
                <w:lang w:val="en-US"/>
              </w:rPr>
              <w:t>Plant systems in noise barriers</w:t>
            </w:r>
            <w:r w:rsidRPr="00AD271B">
              <w:rPr>
                <w:lang w:val="en-US"/>
              </w:rPr>
              <w:t xml:space="preserve"> (p. 11)</w:t>
            </w:r>
          </w:p>
        </w:tc>
        <w:tc>
          <w:tcPr>
            <w:tcW w:w="2409" w:type="dxa"/>
          </w:tcPr>
          <w:p w14:paraId="492990CF" w14:textId="13287C20" w:rsidR="00AD271B" w:rsidRPr="00AD271B" w:rsidRDefault="00AD271B" w:rsidP="00AD271B">
            <w:pPr>
              <w:spacing w:after="120" w:line="240" w:lineRule="auto"/>
              <w:rPr>
                <w:u w:val="single"/>
              </w:rPr>
            </w:pPr>
            <w:r>
              <w:rPr>
                <w:u w:val="single"/>
              </w:rPr>
              <w:t>Picture</w:t>
            </w:r>
          </w:p>
        </w:tc>
        <w:tc>
          <w:tcPr>
            <w:tcW w:w="2410" w:type="dxa"/>
          </w:tcPr>
          <w:p w14:paraId="5AA53E2C" w14:textId="7DF666C9" w:rsidR="00AD271B" w:rsidRPr="00AD271B" w:rsidRDefault="00AD271B" w:rsidP="00AD271B">
            <w:pPr>
              <w:spacing w:after="120" w:line="240" w:lineRule="auto"/>
              <w:rPr>
                <w:u w:val="single"/>
              </w:rPr>
            </w:pPr>
            <w:r>
              <w:rPr>
                <w:u w:val="single"/>
              </w:rPr>
              <w:t>Legend</w:t>
            </w:r>
          </w:p>
        </w:tc>
      </w:tr>
      <w:tr w:rsidR="00AD271B" w:rsidRPr="00AD271B" w14:paraId="0AA5FB96" w14:textId="77777777" w:rsidTr="00AD271B">
        <w:tc>
          <w:tcPr>
            <w:tcW w:w="4820" w:type="dxa"/>
            <w:hideMark/>
          </w:tcPr>
          <w:p w14:paraId="43466BA4" w14:textId="77777777" w:rsidR="00AD271B" w:rsidRPr="00AD271B" w:rsidRDefault="00AD271B" w:rsidP="00AD271B">
            <w:pPr>
              <w:numPr>
                <w:ilvl w:val="0"/>
                <w:numId w:val="13"/>
              </w:numPr>
              <w:spacing w:after="120" w:line="240" w:lineRule="auto"/>
            </w:pPr>
            <w:r w:rsidRPr="00AD271B">
              <w:t>Length: free</w:t>
            </w:r>
          </w:p>
          <w:p w14:paraId="7F9C3FC0" w14:textId="77777777" w:rsidR="00AD271B" w:rsidRPr="00AD271B" w:rsidRDefault="00AD271B" w:rsidP="00AD271B">
            <w:pPr>
              <w:numPr>
                <w:ilvl w:val="0"/>
                <w:numId w:val="13"/>
              </w:numPr>
              <w:spacing w:after="120" w:line="240" w:lineRule="auto"/>
            </w:pPr>
            <w:r w:rsidRPr="00AD271B">
              <w:t>Width: 1 m (3.28 ft.)</w:t>
            </w:r>
          </w:p>
          <w:p w14:paraId="2846AC67" w14:textId="77777777" w:rsidR="00AD271B" w:rsidRPr="00AD271B" w:rsidRDefault="00AD271B" w:rsidP="00AD271B">
            <w:pPr>
              <w:numPr>
                <w:ilvl w:val="0"/>
                <w:numId w:val="13"/>
              </w:numPr>
              <w:spacing w:after="120" w:line="240" w:lineRule="auto"/>
              <w:rPr>
                <w:i/>
                <w:iCs/>
              </w:rPr>
            </w:pPr>
            <w:r w:rsidRPr="00AD271B">
              <w:rPr>
                <w:i/>
                <w:iCs/>
              </w:rPr>
              <w:t>Height: around 2 m (6.56 ft) (informative metric)</w:t>
            </w:r>
          </w:p>
        </w:tc>
        <w:tc>
          <w:tcPr>
            <w:tcW w:w="2409" w:type="dxa"/>
            <w:hideMark/>
          </w:tcPr>
          <w:p w14:paraId="3A50A470" w14:textId="143C9497" w:rsidR="00AD271B" w:rsidRPr="00AD271B" w:rsidRDefault="00AD271B" w:rsidP="00AD271B">
            <w:pPr>
              <w:spacing w:after="120" w:line="240" w:lineRule="auto"/>
            </w:pPr>
            <w:r w:rsidRPr="00AD271B">
              <w:drawing>
                <wp:inline distT="0" distB="0" distL="0" distR="0" wp14:anchorId="03CFCD50" wp14:editId="582811B8">
                  <wp:extent cx="1257300" cy="1257300"/>
                  <wp:effectExtent l="0" t="0" r="0" b="0"/>
                  <wp:docPr id="1572827704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hideMark/>
          </w:tcPr>
          <w:p w14:paraId="42C13F4B" w14:textId="31616445" w:rsidR="00AD271B" w:rsidRPr="00AD271B" w:rsidRDefault="00AD271B" w:rsidP="00AD271B">
            <w:pPr>
              <w:spacing w:after="120" w:line="240" w:lineRule="auto"/>
            </w:pPr>
            <w:r w:rsidRPr="00AD271B">
              <mc:AlternateContent>
                <mc:Choice Requires="wps">
                  <w:drawing>
                    <wp:inline distT="0" distB="0" distL="0" distR="0" wp14:anchorId="36916B58" wp14:editId="2BB5248F">
                      <wp:extent cx="1377315" cy="107315"/>
                      <wp:effectExtent l="0" t="0" r="13335" b="26035"/>
                      <wp:docPr id="162350670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31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65125F" id="Rectangle 9" o:spid="_x0000_s1026" style="width:108.45pt;height: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" fillcolor="#7030a0" strokecolor="#bfbfbf [2412]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53C28D71" w14:textId="77777777" w:rsidR="00AD271B" w:rsidRDefault="00AD271B" w:rsidP="00AD271B">
      <w:pPr>
        <w:pStyle w:val="Paragraphe00"/>
      </w:pPr>
    </w:p>
    <w:p w14:paraId="642D5E16" w14:textId="14F2C3EE" w:rsidR="0029118D" w:rsidRDefault="0029118D" w:rsidP="0029118D">
      <w:pPr>
        <w:pStyle w:val="Paragraphe05"/>
        <w:numPr>
          <w:ilvl w:val="0"/>
          <w:numId w:val="10"/>
        </w:numPr>
        <w:jc w:val="left"/>
        <w:rPr>
          <w:lang w:val="fr-CH"/>
        </w:rPr>
      </w:pPr>
      <w:r>
        <w:rPr>
          <w:lang w:val="fr-CH"/>
        </w:rPr>
        <w:t>Définissez un objectif stratégique pour l</w:t>
      </w:r>
      <w:r w:rsidR="00AD271B">
        <w:rPr>
          <w:lang w:val="fr-CH"/>
        </w:rPr>
        <w:t xml:space="preserve">’installation </w:t>
      </w:r>
      <w:r w:rsidR="00A47725">
        <w:rPr>
          <w:lang w:val="fr-CH"/>
        </w:rPr>
        <w:t>d’un</w:t>
      </w:r>
      <w:r w:rsidR="00AD271B">
        <w:rPr>
          <w:lang w:val="fr-CH"/>
        </w:rPr>
        <w:t xml:space="preserve">e barrière antibruit végétalisée </w:t>
      </w:r>
      <w:r>
        <w:rPr>
          <w:lang w:val="fr-CH"/>
        </w:rPr>
        <w:t>et expliqu</w:t>
      </w:r>
      <w:r w:rsidR="00AD271B">
        <w:rPr>
          <w:lang w:val="fr-CH"/>
        </w:rPr>
        <w:t>ez</w:t>
      </w:r>
      <w:r>
        <w:rPr>
          <w:lang w:val="fr-CH"/>
        </w:rPr>
        <w:t xml:space="preserve"> comment votre projet vous permet d’atteindre cet objectif.</w:t>
      </w:r>
    </w:p>
    <w:p w14:paraId="3B7F5353" w14:textId="2028E2DF" w:rsidR="0029118D" w:rsidRDefault="00AD271B" w:rsidP="0029118D">
      <w:pPr>
        <w:pStyle w:val="Paragraphe05"/>
        <w:numPr>
          <w:ilvl w:val="0"/>
          <w:numId w:val="10"/>
        </w:numPr>
        <w:jc w:val="left"/>
        <w:rPr>
          <w:lang w:val="fr-CH"/>
        </w:rPr>
      </w:pPr>
      <w:r>
        <w:rPr>
          <w:lang w:val="fr-CH"/>
        </w:rPr>
        <w:t>D</w:t>
      </w:r>
      <w:r w:rsidR="0029118D">
        <w:rPr>
          <w:lang w:val="fr-CH"/>
        </w:rPr>
        <w:t>essiner votr</w:t>
      </w:r>
      <w:r w:rsidR="0029118D" w:rsidRPr="00526D55">
        <w:rPr>
          <w:lang w:val="fr-CH"/>
        </w:rPr>
        <w:t>e projet d’aménagement écologique sur la carte [</w:t>
      </w:r>
      <w:r w:rsidRPr="00AD271B">
        <w:rPr>
          <w:lang w:val="fr-CH"/>
        </w:rPr>
        <w:t>2025.05.02_ENV-462_Noise&amp;Health_Sub-Project_RENDU_MAP</w:t>
      </w:r>
      <w:r w:rsidR="0029118D" w:rsidRPr="00526D55">
        <w:rPr>
          <w:lang w:val="fr-CH"/>
        </w:rPr>
        <w:t>].</w:t>
      </w:r>
    </w:p>
    <w:p w14:paraId="1EAC6F1F" w14:textId="77777777" w:rsidR="0029118D" w:rsidRPr="00E27850" w:rsidRDefault="0029118D" w:rsidP="00AD271B">
      <w:pPr>
        <w:pStyle w:val="Paragraphedeliste"/>
        <w:numPr>
          <w:ilvl w:val="0"/>
          <w:numId w:val="10"/>
        </w:numPr>
        <w:jc w:val="left"/>
        <w:rPr>
          <w:lang w:val="fr-CH"/>
        </w:rPr>
      </w:pPr>
      <w:r w:rsidRPr="00E27850">
        <w:rPr>
          <w:lang w:val="fr-CH"/>
        </w:rPr>
        <w:t xml:space="preserve">Répondez aux questions du tableau ci-dessous </w:t>
      </w:r>
      <w:r w:rsidRPr="00E27850">
        <w:rPr>
          <w:highlight w:val="yellow"/>
          <w:lang w:val="fr-CH"/>
        </w:rPr>
        <w:t>[</w:t>
      </w:r>
      <w:r w:rsidRPr="00D87112">
        <w:rPr>
          <w:highlight w:val="yellow"/>
          <w:lang w:val="fr-CH"/>
        </w:rPr>
        <w:sym w:font="Wingdings" w:char="F0E0"/>
      </w:r>
      <w:r w:rsidRPr="00E27850">
        <w:rPr>
          <w:highlight w:val="yellow"/>
          <w:lang w:val="fr-CH"/>
        </w:rPr>
        <w:t xml:space="preserve"> 1 idée par puce et maximum 5 puces par question] </w:t>
      </w:r>
      <w:r w:rsidRPr="00E27850">
        <w:rPr>
          <w:lang w:val="fr-CH"/>
        </w:rPr>
        <w:t xml:space="preserve">: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7"/>
      </w:tblGrid>
      <w:tr w:rsidR="0029118D" w:rsidRPr="002F3523" w14:paraId="5EB80B7E" w14:textId="77777777" w:rsidTr="004B3022">
        <w:trPr>
          <w:cantSplit/>
          <w:tblHeader/>
        </w:trPr>
        <w:tc>
          <w:tcPr>
            <w:tcW w:w="2977" w:type="dxa"/>
            <w:shd w:val="clear" w:color="auto" w:fill="D9D9D9" w:themeFill="background1" w:themeFillShade="D9"/>
          </w:tcPr>
          <w:p w14:paraId="582FB52D" w14:textId="77777777" w:rsidR="0029118D" w:rsidRPr="0071082E" w:rsidRDefault="0029118D" w:rsidP="004B3022">
            <w:pPr>
              <w:pStyle w:val="Paragraphe05"/>
              <w:rPr>
                <w:rFonts w:ascii="Arial Narrow" w:hAnsi="Arial Narrow"/>
                <w:b/>
                <w:bCs/>
                <w:lang w:val="fr-CH"/>
              </w:rPr>
            </w:pPr>
            <w:r w:rsidRPr="0071082E">
              <w:rPr>
                <w:rFonts w:ascii="Arial Narrow" w:hAnsi="Arial Narrow"/>
                <w:b/>
                <w:bCs/>
                <w:lang w:val="fr-CH"/>
              </w:rPr>
              <w:t>Questions</w:t>
            </w:r>
          </w:p>
        </w:tc>
        <w:tc>
          <w:tcPr>
            <w:tcW w:w="6657" w:type="dxa"/>
            <w:shd w:val="clear" w:color="auto" w:fill="D9D9D9" w:themeFill="background1" w:themeFillShade="D9"/>
          </w:tcPr>
          <w:p w14:paraId="3946730A" w14:textId="77777777" w:rsidR="0029118D" w:rsidRPr="002F3523" w:rsidRDefault="0029118D" w:rsidP="004B3022">
            <w:pPr>
              <w:pStyle w:val="Paragraphe05"/>
              <w:rPr>
                <w:rFonts w:ascii="Arial Narrow" w:hAnsi="Arial Narrow"/>
                <w:b/>
                <w:bCs/>
                <w:lang w:val="fr-CH"/>
              </w:rPr>
            </w:pPr>
            <w:r w:rsidRPr="002F3523">
              <w:rPr>
                <w:rFonts w:ascii="Arial Narrow" w:hAnsi="Arial Narrow"/>
                <w:b/>
                <w:bCs/>
                <w:lang w:val="fr-CH"/>
              </w:rPr>
              <w:t xml:space="preserve">Analyse du </w:t>
            </w:r>
            <w:r>
              <w:rPr>
                <w:rFonts w:ascii="Arial Narrow" w:hAnsi="Arial Narrow"/>
                <w:b/>
                <w:bCs/>
                <w:lang w:val="fr-CH"/>
              </w:rPr>
              <w:t>projet</w:t>
            </w:r>
          </w:p>
        </w:tc>
      </w:tr>
      <w:tr w:rsidR="0029118D" w:rsidRPr="008A6C90" w14:paraId="7570CB9A" w14:textId="77777777" w:rsidTr="004B3022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559DB7D7" w14:textId="017030EA" w:rsidR="0029118D" w:rsidRPr="00AD271B" w:rsidRDefault="0029118D" w:rsidP="0029118D">
            <w:pPr>
              <w:pStyle w:val="Paragraphe05"/>
              <w:numPr>
                <w:ilvl w:val="0"/>
                <w:numId w:val="11"/>
              </w:numPr>
              <w:jc w:val="left"/>
              <w:rPr>
                <w:rFonts w:ascii="Arial Narrow" w:hAnsi="Arial Narrow"/>
                <w:u w:val="single"/>
                <w:lang w:val="fr-CH"/>
              </w:rPr>
            </w:pPr>
            <w:r w:rsidRPr="00AD271B">
              <w:rPr>
                <w:rFonts w:ascii="Arial Narrow" w:hAnsi="Arial Narrow"/>
                <w:u w:val="single"/>
                <w:lang w:val="fr-CH"/>
              </w:rPr>
              <w:t>Stratégie</w:t>
            </w:r>
            <w:r w:rsidRPr="00AD271B">
              <w:rPr>
                <w:rFonts w:ascii="Arial Narrow" w:hAnsi="Arial Narrow"/>
                <w:u w:val="single"/>
                <w:lang w:val="fr-CH"/>
              </w:rPr>
              <w:br/>
            </w:r>
            <w:r w:rsidRPr="00AD271B">
              <w:rPr>
                <w:rFonts w:ascii="Arial Narrow" w:hAnsi="Arial Narrow"/>
                <w:lang w:val="fr-CH"/>
              </w:rPr>
              <w:t xml:space="preserve">Quel objectif voulez-vous atteindre grâce </w:t>
            </w:r>
            <w:r w:rsidR="00AD271B" w:rsidRPr="00AD271B">
              <w:rPr>
                <w:rFonts w:ascii="Arial Narrow" w:hAnsi="Arial Narrow"/>
                <w:lang w:val="fr-CH"/>
              </w:rPr>
              <w:t xml:space="preserve">l’installation </w:t>
            </w:r>
            <w:r w:rsidR="00AD271B" w:rsidRPr="00AD271B">
              <w:rPr>
                <w:rFonts w:ascii="Arial Narrow" w:hAnsi="Arial Narrow"/>
                <w:lang w:val="fr-CH"/>
              </w:rPr>
              <w:t xml:space="preserve">d’une barrière antibruit végétalisée </w:t>
            </w:r>
            <w:r w:rsidRPr="00AD271B">
              <w:rPr>
                <w:rFonts w:ascii="Arial Narrow" w:hAnsi="Arial Narrow"/>
                <w:lang w:val="fr-CH"/>
              </w:rPr>
              <w:t>et comment allez-vous atteindre cet objectif ?</w:t>
            </w:r>
          </w:p>
        </w:tc>
        <w:tc>
          <w:tcPr>
            <w:tcW w:w="6657" w:type="dxa"/>
          </w:tcPr>
          <w:p w14:paraId="1EA28F7F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5D67AD30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6D6BF129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610FB338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325B58F7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</w:tc>
      </w:tr>
      <w:tr w:rsidR="0029118D" w:rsidRPr="008A6C90" w14:paraId="136C2E8D" w14:textId="77777777" w:rsidTr="004B3022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033FC4EA" w14:textId="33928EDF" w:rsidR="0029118D" w:rsidRPr="0071082E" w:rsidRDefault="0029118D" w:rsidP="0029118D">
            <w:pPr>
              <w:pStyle w:val="Paragraphe05"/>
              <w:numPr>
                <w:ilvl w:val="0"/>
                <w:numId w:val="11"/>
              </w:numPr>
              <w:jc w:val="left"/>
              <w:rPr>
                <w:rFonts w:ascii="Arial Narrow" w:hAnsi="Arial Narrow"/>
                <w:lang w:val="fr-CH"/>
              </w:rPr>
            </w:pPr>
            <w:r w:rsidRPr="0071082E">
              <w:rPr>
                <w:rFonts w:ascii="Arial Narrow" w:hAnsi="Arial Narrow"/>
                <w:u w:val="single"/>
                <w:lang w:val="fr-CH"/>
              </w:rPr>
              <w:t>Défis</w:t>
            </w:r>
            <w:r w:rsidRPr="0071082E">
              <w:rPr>
                <w:rFonts w:ascii="Arial Narrow" w:hAnsi="Arial Narrow"/>
                <w:lang w:val="fr-CH"/>
              </w:rPr>
              <w:br/>
              <w:t xml:space="preserve">Quels vont être les principaux défis constructifs liés à </w:t>
            </w:r>
            <w:r w:rsidR="00AD271B" w:rsidRPr="00AD271B">
              <w:rPr>
                <w:rFonts w:ascii="Arial Narrow" w:hAnsi="Arial Narrow"/>
                <w:lang w:val="fr-CH"/>
              </w:rPr>
              <w:t>d’une barrière antibruit végétalisée</w:t>
            </w:r>
            <w:r w:rsidR="00AD271B">
              <w:rPr>
                <w:rFonts w:ascii="Arial Narrow" w:hAnsi="Arial Narrow"/>
                <w:lang w:val="fr-CH"/>
              </w:rPr>
              <w:t xml:space="preserve"> dans le secteur de la </w:t>
            </w:r>
            <w:r w:rsidRPr="0071082E">
              <w:rPr>
                <w:rFonts w:ascii="Arial Narrow" w:hAnsi="Arial Narrow"/>
                <w:lang w:val="fr-CH"/>
              </w:rPr>
              <w:t xml:space="preserve">Place </w:t>
            </w:r>
            <w:proofErr w:type="spellStart"/>
            <w:r w:rsidRPr="0071082E">
              <w:rPr>
                <w:rFonts w:ascii="Arial Narrow" w:hAnsi="Arial Narrow"/>
                <w:lang w:val="fr-CH"/>
              </w:rPr>
              <w:t>Cosanday</w:t>
            </w:r>
            <w:proofErr w:type="spellEnd"/>
            <w:r w:rsidRPr="0071082E">
              <w:rPr>
                <w:rFonts w:ascii="Arial Narrow" w:hAnsi="Arial Narrow"/>
                <w:lang w:val="fr-CH"/>
              </w:rPr>
              <w:t xml:space="preserve"> ?</w:t>
            </w:r>
          </w:p>
        </w:tc>
        <w:tc>
          <w:tcPr>
            <w:tcW w:w="6657" w:type="dxa"/>
          </w:tcPr>
          <w:p w14:paraId="40720320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70EEAC5B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0F5705B7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1882EB44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71884280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</w:tc>
      </w:tr>
      <w:tr w:rsidR="0029118D" w:rsidRPr="008A6C90" w14:paraId="5D86D087" w14:textId="77777777" w:rsidTr="004B3022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3842890D" w14:textId="3C2C5932" w:rsidR="0029118D" w:rsidRPr="0071082E" w:rsidRDefault="0029118D" w:rsidP="0029118D">
            <w:pPr>
              <w:pStyle w:val="Paragraphe00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71082E">
              <w:rPr>
                <w:rFonts w:ascii="Arial Narrow" w:hAnsi="Arial Narrow"/>
                <w:u w:val="single"/>
              </w:rPr>
              <w:t>Connectivité</w:t>
            </w:r>
            <w:r w:rsidRPr="0071082E">
              <w:rPr>
                <w:rFonts w:ascii="Arial Narrow" w:hAnsi="Arial Narrow"/>
              </w:rPr>
              <w:br/>
              <w:t xml:space="preserve">Avec quelles autres infrastructures vertes ou grises situées sur la Place </w:t>
            </w:r>
            <w:proofErr w:type="spellStart"/>
            <w:r w:rsidRPr="0071082E">
              <w:rPr>
                <w:rFonts w:ascii="Arial Narrow" w:hAnsi="Arial Narrow"/>
              </w:rPr>
              <w:t>Cosanday</w:t>
            </w:r>
            <w:proofErr w:type="spellEnd"/>
            <w:r w:rsidRPr="0071082E">
              <w:rPr>
                <w:rFonts w:ascii="Arial Narrow" w:hAnsi="Arial Narrow"/>
              </w:rPr>
              <w:t xml:space="preserve"> </w:t>
            </w:r>
            <w:r w:rsidR="000C1F4F">
              <w:rPr>
                <w:rFonts w:ascii="Arial Narrow" w:hAnsi="Arial Narrow"/>
              </w:rPr>
              <w:t xml:space="preserve">qui pourraient avoir un effet réducteur sur la pollution </w:t>
            </w:r>
            <w:proofErr w:type="spellStart"/>
            <w:r w:rsidR="000C1F4F">
              <w:rPr>
                <w:rFonts w:ascii="Arial Narrow" w:hAnsi="Arial Narrow"/>
              </w:rPr>
              <w:t>sonor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71082E">
              <w:rPr>
                <w:rFonts w:ascii="Arial Narrow" w:hAnsi="Arial Narrow"/>
              </w:rPr>
              <w:t>?</w:t>
            </w:r>
          </w:p>
        </w:tc>
        <w:tc>
          <w:tcPr>
            <w:tcW w:w="6657" w:type="dxa"/>
          </w:tcPr>
          <w:p w14:paraId="6B90898B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22F980D3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58CFE4B6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3A85ED97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3EF87AAB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</w:tc>
      </w:tr>
      <w:tr w:rsidR="0029118D" w:rsidRPr="008A6C90" w14:paraId="62AC06E5" w14:textId="77777777" w:rsidTr="004B3022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17FAC627" w14:textId="025A884B" w:rsidR="0029118D" w:rsidRPr="0071082E" w:rsidRDefault="0029118D" w:rsidP="0029118D">
            <w:pPr>
              <w:pStyle w:val="Paragraphe00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71082E">
              <w:rPr>
                <w:rFonts w:ascii="Arial Narrow" w:hAnsi="Arial Narrow"/>
                <w:u w:val="single"/>
              </w:rPr>
              <w:lastRenderedPageBreak/>
              <w:t>Multifonctionnalité</w:t>
            </w:r>
            <w:r w:rsidRPr="0071082E">
              <w:rPr>
                <w:rFonts w:ascii="Arial Narrow" w:hAnsi="Arial Narrow"/>
              </w:rPr>
              <w:br/>
              <w:t xml:space="preserve">Quels sont les services écosystémiques qui pourraient être valorisés/renforcés grâce à </w:t>
            </w:r>
            <w:r w:rsidR="000C1F4F">
              <w:rPr>
                <w:rFonts w:ascii="Arial Narrow" w:hAnsi="Arial Narrow"/>
              </w:rPr>
              <w:t xml:space="preserve">l’installation </w:t>
            </w:r>
            <w:r w:rsidR="000C1F4F" w:rsidRPr="00AD271B">
              <w:rPr>
                <w:rFonts w:ascii="Arial Narrow" w:hAnsi="Arial Narrow"/>
              </w:rPr>
              <w:t>d’une barrière antibruit végétalisée</w:t>
            </w:r>
            <w:r w:rsidR="000C1F4F">
              <w:rPr>
                <w:rFonts w:ascii="Arial Narrow" w:hAnsi="Arial Narrow"/>
              </w:rPr>
              <w:t xml:space="preserve"> dans le secteur de la </w:t>
            </w:r>
            <w:r w:rsidRPr="0071082E">
              <w:rPr>
                <w:rFonts w:ascii="Arial Narrow" w:hAnsi="Arial Narrow"/>
              </w:rPr>
              <w:t>place C</w:t>
            </w:r>
            <w:proofErr w:type="spellStart"/>
            <w:r w:rsidRPr="0071082E">
              <w:rPr>
                <w:rFonts w:ascii="Arial Narrow" w:hAnsi="Arial Narrow"/>
              </w:rPr>
              <w:t>osanday</w:t>
            </w:r>
            <w:proofErr w:type="spellEnd"/>
            <w:r w:rsidRPr="0071082E">
              <w:rPr>
                <w:rFonts w:ascii="Arial Narrow" w:hAnsi="Arial Narrow"/>
              </w:rPr>
              <w:t xml:space="preserve"> ?</w:t>
            </w:r>
          </w:p>
        </w:tc>
        <w:tc>
          <w:tcPr>
            <w:tcW w:w="6657" w:type="dxa"/>
          </w:tcPr>
          <w:p w14:paraId="0A908A5B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661883C6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55841E0B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4881610A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26749CB1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</w:tc>
      </w:tr>
      <w:tr w:rsidR="0029118D" w:rsidRPr="008A6C90" w14:paraId="51B69134" w14:textId="77777777" w:rsidTr="004B3022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7C915BCD" w14:textId="15E863B6" w:rsidR="0029118D" w:rsidRPr="0071082E" w:rsidRDefault="0029118D" w:rsidP="000C1F4F">
            <w:pPr>
              <w:pStyle w:val="Paragraphe00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71082E">
              <w:rPr>
                <w:rFonts w:ascii="Arial Narrow" w:hAnsi="Arial Narrow"/>
                <w:u w:val="single"/>
              </w:rPr>
              <w:t>Inclusion sociale</w:t>
            </w:r>
            <w:r w:rsidRPr="0071082E">
              <w:rPr>
                <w:rFonts w:ascii="Arial Narrow" w:hAnsi="Arial Narrow"/>
              </w:rPr>
              <w:br/>
              <w:t xml:space="preserve">Quels pourraient être les principaux avantages ou désavantages sociaux (modification des </w:t>
            </w:r>
            <w:r w:rsidR="000C1F4F">
              <w:rPr>
                <w:rFonts w:ascii="Arial Narrow" w:hAnsi="Arial Narrow"/>
              </w:rPr>
              <w:t>activités et pratiques sociales</w:t>
            </w:r>
            <w:r w:rsidRPr="0071082E">
              <w:rPr>
                <w:rFonts w:ascii="Arial Narrow" w:hAnsi="Arial Narrow"/>
              </w:rPr>
              <w:t xml:space="preserve">) liés la </w:t>
            </w:r>
            <w:r w:rsidR="000C1F4F">
              <w:rPr>
                <w:rFonts w:ascii="Arial Narrow" w:hAnsi="Arial Narrow"/>
              </w:rPr>
              <w:t xml:space="preserve">l’installation </w:t>
            </w:r>
            <w:r w:rsidR="000C1F4F" w:rsidRPr="00AD271B">
              <w:rPr>
                <w:rFonts w:ascii="Arial Narrow" w:hAnsi="Arial Narrow"/>
              </w:rPr>
              <w:t>d’une barrière antibruit végétalisée</w:t>
            </w:r>
            <w:r w:rsidR="000C1F4F">
              <w:rPr>
                <w:rFonts w:ascii="Arial Narrow" w:hAnsi="Arial Narrow"/>
              </w:rPr>
              <w:t xml:space="preserve"> dans le secteur de la </w:t>
            </w:r>
            <w:r w:rsidR="000C1F4F" w:rsidRPr="0071082E">
              <w:rPr>
                <w:rFonts w:ascii="Arial Narrow" w:hAnsi="Arial Narrow"/>
              </w:rPr>
              <w:t xml:space="preserve">place </w:t>
            </w:r>
            <w:proofErr w:type="spellStart"/>
            <w:r w:rsidR="000C1F4F" w:rsidRPr="0071082E">
              <w:rPr>
                <w:rFonts w:ascii="Arial Narrow" w:hAnsi="Arial Narrow"/>
              </w:rPr>
              <w:t>Cosanday</w:t>
            </w:r>
            <w:proofErr w:type="spellEnd"/>
            <w:r w:rsidR="000C1F4F" w:rsidRPr="0071082E">
              <w:rPr>
                <w:rFonts w:ascii="Arial Narrow" w:hAnsi="Arial Narrow"/>
              </w:rPr>
              <w:t xml:space="preserve"> ?</w:t>
            </w:r>
          </w:p>
        </w:tc>
        <w:tc>
          <w:tcPr>
            <w:tcW w:w="6657" w:type="dxa"/>
          </w:tcPr>
          <w:p w14:paraId="6F7BB4CA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77D3AA2E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0E34B035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1658A0B9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  <w:p w14:paraId="611A86E9" w14:textId="77777777" w:rsidR="0029118D" w:rsidRPr="002F3523" w:rsidRDefault="0029118D" w:rsidP="004B3022">
            <w:pPr>
              <w:pStyle w:val="Paragraphe03"/>
              <w:rPr>
                <w:lang w:val="fr-CH"/>
              </w:rPr>
            </w:pPr>
          </w:p>
        </w:tc>
      </w:tr>
    </w:tbl>
    <w:p w14:paraId="63ED5BB1" w14:textId="77777777" w:rsidR="0029118D" w:rsidRDefault="0029118D" w:rsidP="0029118D">
      <w:pPr>
        <w:rPr>
          <w:lang w:val="fr-CH"/>
        </w:rPr>
      </w:pPr>
    </w:p>
    <w:sectPr w:rsidR="0029118D" w:rsidSect="00910949">
      <w:headerReference w:type="default" r:id="rId9"/>
      <w:pgSz w:w="11907" w:h="16840" w:code="9"/>
      <w:pgMar w:top="1985" w:right="1134" w:bottom="1134" w:left="1134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29D9" w14:textId="77777777" w:rsidR="0098239C" w:rsidRPr="00910949" w:rsidRDefault="0098239C">
      <w:pPr>
        <w:spacing w:line="240" w:lineRule="auto"/>
      </w:pPr>
      <w:r w:rsidRPr="00910949">
        <w:separator/>
      </w:r>
    </w:p>
  </w:endnote>
  <w:endnote w:type="continuationSeparator" w:id="0">
    <w:p w14:paraId="33E42F5C" w14:textId="77777777" w:rsidR="0098239C" w:rsidRPr="00910949" w:rsidRDefault="0098239C">
      <w:pPr>
        <w:spacing w:line="240" w:lineRule="auto"/>
      </w:pPr>
      <w:r w:rsidRPr="009109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GAQ E+ 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4C5B" w14:textId="77777777" w:rsidR="0098239C" w:rsidRPr="00910949" w:rsidRDefault="0098239C">
      <w:pPr>
        <w:pStyle w:val="Paragraphe05"/>
      </w:pPr>
      <w:r w:rsidRPr="00910949">
        <w:separator/>
      </w:r>
    </w:p>
  </w:footnote>
  <w:footnote w:type="continuationSeparator" w:id="0">
    <w:p w14:paraId="7A5FEA68" w14:textId="77777777" w:rsidR="0098239C" w:rsidRPr="00910949" w:rsidRDefault="0098239C">
      <w:pPr>
        <w:spacing w:line="240" w:lineRule="auto"/>
      </w:pPr>
      <w:r w:rsidRPr="009109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3"/>
      <w:gridCol w:w="7152"/>
      <w:gridCol w:w="1234"/>
    </w:tblGrid>
    <w:tr w:rsidR="00910949" w14:paraId="5DCA1EDC" w14:textId="77777777" w:rsidTr="00910949">
      <w:tc>
        <w:tcPr>
          <w:tcW w:w="1253" w:type="dxa"/>
        </w:tcPr>
        <w:p w14:paraId="012798D2" w14:textId="77777777" w:rsidR="00910949" w:rsidRDefault="00910949" w:rsidP="00910949">
          <w:pPr>
            <w:pStyle w:val="En-tte"/>
            <w:tabs>
              <w:tab w:val="clear" w:pos="4536"/>
              <w:tab w:val="clear" w:pos="9072"/>
            </w:tabs>
          </w:pPr>
          <w:r w:rsidRPr="008966AD">
            <w:rPr>
              <w:noProof/>
            </w:rPr>
            <w:drawing>
              <wp:inline distT="0" distB="0" distL="0" distR="0" wp14:anchorId="49B58E44" wp14:editId="551FB539">
                <wp:extent cx="504000" cy="194400"/>
                <wp:effectExtent l="0" t="0" r="0" b="0"/>
                <wp:docPr id="511241043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241043" name="Image 511241043"/>
                        <pic:cNvPicPr/>
                      </pic:nvPicPr>
                      <pic:blipFill rotWithShape="1">
                        <a:blip r:embed="rId1">
                          <a:alphaModFix amt="85000"/>
                        </a:blip>
                        <a:srcRect l="9648" t="28262" r="8559" b="10576"/>
                        <a:stretch/>
                      </pic:blipFill>
                      <pic:spPr bwMode="auto">
                        <a:xfrm>
                          <a:off x="0" y="0"/>
                          <a:ext cx="504000" cy="19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2" w:type="dxa"/>
        </w:tcPr>
        <w:p w14:paraId="671E705A" w14:textId="77777777" w:rsidR="00910949" w:rsidRDefault="00910949" w:rsidP="00910949">
          <w:pPr>
            <w:pStyle w:val="En-tte"/>
            <w:tabs>
              <w:tab w:val="clear" w:pos="4536"/>
              <w:tab w:val="clear" w:pos="9072"/>
            </w:tabs>
          </w:pPr>
        </w:p>
      </w:tc>
      <w:tc>
        <w:tcPr>
          <w:tcW w:w="1234" w:type="dxa"/>
        </w:tcPr>
        <w:p w14:paraId="15C91227" w14:textId="77777777" w:rsidR="00910949" w:rsidRDefault="00910949" w:rsidP="00910949">
          <w:pPr>
            <w:pStyle w:val="En-tte"/>
            <w:tabs>
              <w:tab w:val="clear" w:pos="4536"/>
              <w:tab w:val="clear" w:pos="9072"/>
            </w:tabs>
          </w:pPr>
        </w:p>
      </w:tc>
    </w:tr>
    <w:tr w:rsidR="00910949" w:rsidRPr="00D52242" w14:paraId="2F6CD7CB" w14:textId="77777777" w:rsidTr="00910949">
      <w:tc>
        <w:tcPr>
          <w:tcW w:w="1253" w:type="dxa"/>
        </w:tcPr>
        <w:p w14:paraId="2E0EBCB5" w14:textId="77777777" w:rsidR="00910949" w:rsidRPr="00D52242" w:rsidRDefault="00910949" w:rsidP="00910949">
          <w:pPr>
            <w:pStyle w:val="En-tte"/>
            <w:tabs>
              <w:tab w:val="clear" w:pos="4536"/>
              <w:tab w:val="clear" w:pos="9072"/>
            </w:tabs>
            <w:spacing w:before="80" w:after="60"/>
            <w:ind w:left="34"/>
            <w:rPr>
              <w:color w:val="808080" w:themeColor="background1" w:themeShade="80"/>
              <w:spacing w:val="10"/>
              <w:szCs w:val="20"/>
            </w:rPr>
          </w:pPr>
          <w:r w:rsidRPr="00D52242"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  <w:t>ENV- 462</w:t>
          </w:r>
        </w:p>
      </w:tc>
      <w:tc>
        <w:tcPr>
          <w:tcW w:w="7152" w:type="dxa"/>
        </w:tcPr>
        <w:p w14:paraId="066A3CFB" w14:textId="77777777" w:rsidR="00910949" w:rsidRPr="009D750F" w:rsidRDefault="00910949" w:rsidP="00910949">
          <w:pPr>
            <w:pStyle w:val="En-tte"/>
            <w:tabs>
              <w:tab w:val="clear" w:pos="4536"/>
              <w:tab w:val="clear" w:pos="9072"/>
            </w:tabs>
            <w:spacing w:before="80" w:after="60"/>
            <w:rPr>
              <w:color w:val="808080" w:themeColor="background1" w:themeShade="80"/>
              <w:spacing w:val="10"/>
              <w:szCs w:val="20"/>
              <w:lang w:val="en-US"/>
            </w:rPr>
          </w:pPr>
          <w:r w:rsidRPr="009D750F">
            <w:rPr>
              <w:rFonts w:ascii="Arial Narrow" w:hAnsi="Arial Narrow"/>
              <w:color w:val="808080" w:themeColor="background1" w:themeShade="80"/>
              <w:spacing w:val="10"/>
              <w:szCs w:val="20"/>
              <w:lang w:val="en-US"/>
            </w:rPr>
            <w:t>Urban Green &amp; Blue Infrastructure and Global Warming</w:t>
          </w:r>
        </w:p>
      </w:tc>
      <w:tc>
        <w:tcPr>
          <w:tcW w:w="1234" w:type="dxa"/>
        </w:tcPr>
        <w:p w14:paraId="34B218C4" w14:textId="77777777" w:rsidR="00910949" w:rsidRPr="00D52242" w:rsidRDefault="00910949" w:rsidP="00910949">
          <w:pPr>
            <w:pStyle w:val="En-tte"/>
            <w:tabs>
              <w:tab w:val="clear" w:pos="4536"/>
              <w:tab w:val="clear" w:pos="9072"/>
            </w:tabs>
            <w:spacing w:before="80" w:after="60"/>
            <w:rPr>
              <w:color w:val="808080" w:themeColor="background1" w:themeShade="80"/>
              <w:spacing w:val="10"/>
              <w:szCs w:val="20"/>
            </w:rPr>
          </w:pPr>
          <w:r w:rsidRPr="00D52242"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  <w:t>Spring 202</w:t>
          </w:r>
          <w:r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  <w:t>5</w:t>
          </w:r>
        </w:p>
      </w:tc>
    </w:tr>
    <w:tr w:rsidR="00910949" w:rsidRPr="00336770" w14:paraId="22650254" w14:textId="77777777" w:rsidTr="00910949">
      <w:tc>
        <w:tcPr>
          <w:tcW w:w="1253" w:type="dxa"/>
        </w:tcPr>
        <w:p w14:paraId="7D9F503F" w14:textId="77777777" w:rsidR="00910949" w:rsidRPr="00D52242" w:rsidRDefault="00910949" w:rsidP="00910949">
          <w:pPr>
            <w:pStyle w:val="En-tte"/>
            <w:tabs>
              <w:tab w:val="clear" w:pos="4536"/>
              <w:tab w:val="clear" w:pos="9072"/>
            </w:tabs>
            <w:ind w:left="28"/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</w:pPr>
        </w:p>
      </w:tc>
      <w:tc>
        <w:tcPr>
          <w:tcW w:w="7152" w:type="dxa"/>
        </w:tcPr>
        <w:p w14:paraId="63D6885B" w14:textId="38343191" w:rsidR="00910949" w:rsidRPr="00C121FC" w:rsidRDefault="00910949" w:rsidP="00910949">
          <w:pPr>
            <w:pStyle w:val="En-tte"/>
            <w:tabs>
              <w:tab w:val="clear" w:pos="4536"/>
              <w:tab w:val="clear" w:pos="9072"/>
            </w:tabs>
            <w:rPr>
              <w:rFonts w:ascii="Arial Narrow" w:hAnsi="Arial Narrow"/>
              <w:b/>
              <w:bCs/>
              <w:color w:val="808080" w:themeColor="background1" w:themeShade="80"/>
              <w:spacing w:val="10"/>
              <w:szCs w:val="20"/>
            </w:rPr>
          </w:pPr>
          <w:r>
            <w:rPr>
              <w:rFonts w:ascii="Arial Narrow" w:hAnsi="Arial Narrow"/>
              <w:b/>
              <w:bCs/>
              <w:color w:val="808080" w:themeColor="background1" w:themeShade="80"/>
              <w:spacing w:val="10"/>
              <w:szCs w:val="20"/>
            </w:rPr>
            <w:t>Health &amp; Well-Being (02.05.2025) – Personal Sub-project</w:t>
          </w:r>
        </w:p>
      </w:tc>
      <w:tc>
        <w:tcPr>
          <w:tcW w:w="1234" w:type="dxa"/>
        </w:tcPr>
        <w:p w14:paraId="3839F47C" w14:textId="77777777" w:rsidR="00910949" w:rsidRPr="00C121FC" w:rsidRDefault="00910949" w:rsidP="00910949">
          <w:pPr>
            <w:pStyle w:val="En-tte"/>
            <w:tabs>
              <w:tab w:val="clear" w:pos="4536"/>
              <w:tab w:val="clear" w:pos="9072"/>
            </w:tabs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</w:pPr>
        </w:p>
      </w:tc>
    </w:tr>
  </w:tbl>
  <w:p w14:paraId="7C3E67F8" w14:textId="77777777" w:rsidR="00910949" w:rsidRPr="00910949" w:rsidRDefault="00910949" w:rsidP="008036DD">
    <w:pPr>
      <w:pStyle w:val="Paragraphe00"/>
      <w:spacing w:line="240" w:lineRule="auto"/>
      <w:rPr>
        <w:sz w:val="18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771"/>
    <w:multiLevelType w:val="hybridMultilevel"/>
    <w:tmpl w:val="404AB65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617C6"/>
    <w:multiLevelType w:val="hybridMultilevel"/>
    <w:tmpl w:val="8A1E452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14267"/>
    <w:multiLevelType w:val="hybridMultilevel"/>
    <w:tmpl w:val="A530C63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A00BF1"/>
    <w:multiLevelType w:val="hybridMultilevel"/>
    <w:tmpl w:val="91A00D7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A2B03"/>
    <w:multiLevelType w:val="hybridMultilevel"/>
    <w:tmpl w:val="BFC2047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2DEE"/>
    <w:multiLevelType w:val="hybridMultilevel"/>
    <w:tmpl w:val="E348DCA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F97A91"/>
    <w:multiLevelType w:val="hybridMultilevel"/>
    <w:tmpl w:val="E348DCA4"/>
    <w:lvl w:ilvl="0" w:tplc="100C0017">
      <w:start w:val="1"/>
      <w:numFmt w:val="lowerLetter"/>
      <w:lvlText w:val="%1)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6135F1"/>
    <w:multiLevelType w:val="hybridMultilevel"/>
    <w:tmpl w:val="DEC0EF8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7E25FC"/>
    <w:multiLevelType w:val="multilevel"/>
    <w:tmpl w:val="942836F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Letter"/>
      <w:pStyle w:val="Titre4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ECE6C8F"/>
    <w:multiLevelType w:val="hybridMultilevel"/>
    <w:tmpl w:val="886E6670"/>
    <w:lvl w:ilvl="0" w:tplc="40A0CF76">
      <w:start w:val="1"/>
      <w:numFmt w:val="bullet"/>
      <w:pStyle w:val="Titre5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0" w15:restartNumberingAfterBreak="0">
    <w:nsid w:val="69E005B2"/>
    <w:multiLevelType w:val="hybridMultilevel"/>
    <w:tmpl w:val="5328B48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1079981">
    <w:abstractNumId w:val="9"/>
  </w:num>
  <w:num w:numId="2" w16cid:durableId="1768647619">
    <w:abstractNumId w:val="8"/>
  </w:num>
  <w:num w:numId="3" w16cid:durableId="1322611775">
    <w:abstractNumId w:val="10"/>
  </w:num>
  <w:num w:numId="4" w16cid:durableId="346949966">
    <w:abstractNumId w:val="3"/>
  </w:num>
  <w:num w:numId="5" w16cid:durableId="1862891882">
    <w:abstractNumId w:val="1"/>
  </w:num>
  <w:num w:numId="6" w16cid:durableId="599802741">
    <w:abstractNumId w:val="2"/>
  </w:num>
  <w:num w:numId="7" w16cid:durableId="689066776">
    <w:abstractNumId w:val="0"/>
  </w:num>
  <w:num w:numId="8" w16cid:durableId="883444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9650030">
    <w:abstractNumId w:val="6"/>
  </w:num>
  <w:num w:numId="10" w16cid:durableId="2004888426">
    <w:abstractNumId w:val="7"/>
  </w:num>
  <w:num w:numId="11" w16cid:durableId="1279413682">
    <w:abstractNumId w:val="5"/>
  </w:num>
  <w:num w:numId="12" w16cid:durableId="1227763338">
    <w:abstractNumId w:val="4"/>
  </w:num>
  <w:num w:numId="13" w16cid:durableId="16993527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3D"/>
    <w:rsid w:val="00003C91"/>
    <w:rsid w:val="00010B22"/>
    <w:rsid w:val="000112CE"/>
    <w:rsid w:val="000170FD"/>
    <w:rsid w:val="00033F2C"/>
    <w:rsid w:val="00035755"/>
    <w:rsid w:val="000360E1"/>
    <w:rsid w:val="000361EB"/>
    <w:rsid w:val="00036B1E"/>
    <w:rsid w:val="00037DC0"/>
    <w:rsid w:val="00044A83"/>
    <w:rsid w:val="000509DA"/>
    <w:rsid w:val="00052277"/>
    <w:rsid w:val="000524FE"/>
    <w:rsid w:val="0005774B"/>
    <w:rsid w:val="000629AE"/>
    <w:rsid w:val="00064FBF"/>
    <w:rsid w:val="00070FB0"/>
    <w:rsid w:val="000758FD"/>
    <w:rsid w:val="00083BCE"/>
    <w:rsid w:val="00084022"/>
    <w:rsid w:val="00084532"/>
    <w:rsid w:val="00091A4D"/>
    <w:rsid w:val="000923A9"/>
    <w:rsid w:val="00093CB5"/>
    <w:rsid w:val="000951A2"/>
    <w:rsid w:val="00096277"/>
    <w:rsid w:val="000A346F"/>
    <w:rsid w:val="000A60BE"/>
    <w:rsid w:val="000B149C"/>
    <w:rsid w:val="000B6EBC"/>
    <w:rsid w:val="000C0F5C"/>
    <w:rsid w:val="000C1F4F"/>
    <w:rsid w:val="000C3B46"/>
    <w:rsid w:val="000C4748"/>
    <w:rsid w:val="000C690D"/>
    <w:rsid w:val="000D7651"/>
    <w:rsid w:val="000E0538"/>
    <w:rsid w:val="000E13B4"/>
    <w:rsid w:val="000E28CB"/>
    <w:rsid w:val="000E5C41"/>
    <w:rsid w:val="000F0AFD"/>
    <w:rsid w:val="000F19D5"/>
    <w:rsid w:val="000F1BD7"/>
    <w:rsid w:val="000F22B5"/>
    <w:rsid w:val="000F235F"/>
    <w:rsid w:val="000F33F9"/>
    <w:rsid w:val="000F4434"/>
    <w:rsid w:val="001019BB"/>
    <w:rsid w:val="00103A6B"/>
    <w:rsid w:val="00104C21"/>
    <w:rsid w:val="00105D3E"/>
    <w:rsid w:val="00110A1C"/>
    <w:rsid w:val="00111A04"/>
    <w:rsid w:val="00120105"/>
    <w:rsid w:val="00120E12"/>
    <w:rsid w:val="001229D4"/>
    <w:rsid w:val="00122EFB"/>
    <w:rsid w:val="00127F35"/>
    <w:rsid w:val="00133ED3"/>
    <w:rsid w:val="00134B92"/>
    <w:rsid w:val="00141ECE"/>
    <w:rsid w:val="0014543D"/>
    <w:rsid w:val="00147108"/>
    <w:rsid w:val="00151039"/>
    <w:rsid w:val="0015109F"/>
    <w:rsid w:val="00151D2A"/>
    <w:rsid w:val="00152E40"/>
    <w:rsid w:val="00153641"/>
    <w:rsid w:val="00157097"/>
    <w:rsid w:val="001626E4"/>
    <w:rsid w:val="00165168"/>
    <w:rsid w:val="00167C95"/>
    <w:rsid w:val="00170C41"/>
    <w:rsid w:val="00172C2A"/>
    <w:rsid w:val="0017535F"/>
    <w:rsid w:val="0017573B"/>
    <w:rsid w:val="00180C54"/>
    <w:rsid w:val="0018418E"/>
    <w:rsid w:val="00184580"/>
    <w:rsid w:val="001871CB"/>
    <w:rsid w:val="00192868"/>
    <w:rsid w:val="00193E35"/>
    <w:rsid w:val="00193EC9"/>
    <w:rsid w:val="001A07DE"/>
    <w:rsid w:val="001A1AAA"/>
    <w:rsid w:val="001A4982"/>
    <w:rsid w:val="001B7D5F"/>
    <w:rsid w:val="001C472F"/>
    <w:rsid w:val="001D1518"/>
    <w:rsid w:val="001D158C"/>
    <w:rsid w:val="001D2D0F"/>
    <w:rsid w:val="001D329F"/>
    <w:rsid w:val="001D4071"/>
    <w:rsid w:val="001D4F86"/>
    <w:rsid w:val="001D565F"/>
    <w:rsid w:val="001E2759"/>
    <w:rsid w:val="001F6345"/>
    <w:rsid w:val="001F6A90"/>
    <w:rsid w:val="00200A2D"/>
    <w:rsid w:val="00200CE7"/>
    <w:rsid w:val="00204003"/>
    <w:rsid w:val="002053D2"/>
    <w:rsid w:val="00205985"/>
    <w:rsid w:val="00205AE3"/>
    <w:rsid w:val="00211C9C"/>
    <w:rsid w:val="00211CA1"/>
    <w:rsid w:val="00211E95"/>
    <w:rsid w:val="00212378"/>
    <w:rsid w:val="00217703"/>
    <w:rsid w:val="00221AA6"/>
    <w:rsid w:val="00223965"/>
    <w:rsid w:val="00227CCA"/>
    <w:rsid w:val="002306F2"/>
    <w:rsid w:val="00231827"/>
    <w:rsid w:val="00236910"/>
    <w:rsid w:val="00240653"/>
    <w:rsid w:val="00243978"/>
    <w:rsid w:val="002546C2"/>
    <w:rsid w:val="00257F83"/>
    <w:rsid w:val="00260FFA"/>
    <w:rsid w:val="0026373E"/>
    <w:rsid w:val="0026772A"/>
    <w:rsid w:val="0027705B"/>
    <w:rsid w:val="0027776D"/>
    <w:rsid w:val="002813B5"/>
    <w:rsid w:val="00282A03"/>
    <w:rsid w:val="002831C9"/>
    <w:rsid w:val="0029083B"/>
    <w:rsid w:val="00290AE8"/>
    <w:rsid w:val="0029118D"/>
    <w:rsid w:val="00292A57"/>
    <w:rsid w:val="002931DE"/>
    <w:rsid w:val="002940D3"/>
    <w:rsid w:val="002965C7"/>
    <w:rsid w:val="002972AE"/>
    <w:rsid w:val="00297333"/>
    <w:rsid w:val="002A3A7C"/>
    <w:rsid w:val="002A4377"/>
    <w:rsid w:val="002A75BB"/>
    <w:rsid w:val="002B31F2"/>
    <w:rsid w:val="002B37ED"/>
    <w:rsid w:val="002C0742"/>
    <w:rsid w:val="002C160A"/>
    <w:rsid w:val="002C1C76"/>
    <w:rsid w:val="002C1DD6"/>
    <w:rsid w:val="002C7F89"/>
    <w:rsid w:val="002D116A"/>
    <w:rsid w:val="002D7853"/>
    <w:rsid w:val="002E00F7"/>
    <w:rsid w:val="002E11EE"/>
    <w:rsid w:val="002E1F4A"/>
    <w:rsid w:val="002E772D"/>
    <w:rsid w:val="002F12FE"/>
    <w:rsid w:val="003018E2"/>
    <w:rsid w:val="003057AF"/>
    <w:rsid w:val="00306E69"/>
    <w:rsid w:val="00312CD4"/>
    <w:rsid w:val="00314F32"/>
    <w:rsid w:val="0031651A"/>
    <w:rsid w:val="0032253A"/>
    <w:rsid w:val="00322609"/>
    <w:rsid w:val="0032547C"/>
    <w:rsid w:val="003254F9"/>
    <w:rsid w:val="00325947"/>
    <w:rsid w:val="003348CC"/>
    <w:rsid w:val="003365A6"/>
    <w:rsid w:val="00340E7C"/>
    <w:rsid w:val="003454E6"/>
    <w:rsid w:val="00347BAE"/>
    <w:rsid w:val="00350DF0"/>
    <w:rsid w:val="00351971"/>
    <w:rsid w:val="00354AD1"/>
    <w:rsid w:val="00357D40"/>
    <w:rsid w:val="00362972"/>
    <w:rsid w:val="0036677E"/>
    <w:rsid w:val="00366F01"/>
    <w:rsid w:val="003677AB"/>
    <w:rsid w:val="00372D6A"/>
    <w:rsid w:val="003802A3"/>
    <w:rsid w:val="0038392A"/>
    <w:rsid w:val="003842B8"/>
    <w:rsid w:val="003848D6"/>
    <w:rsid w:val="00385C13"/>
    <w:rsid w:val="00385D1F"/>
    <w:rsid w:val="00385E52"/>
    <w:rsid w:val="00386034"/>
    <w:rsid w:val="00390249"/>
    <w:rsid w:val="0039123C"/>
    <w:rsid w:val="0039225A"/>
    <w:rsid w:val="00395A69"/>
    <w:rsid w:val="003A4C08"/>
    <w:rsid w:val="003A5B59"/>
    <w:rsid w:val="003B44A1"/>
    <w:rsid w:val="003B6A19"/>
    <w:rsid w:val="003D041E"/>
    <w:rsid w:val="003D3097"/>
    <w:rsid w:val="003E4140"/>
    <w:rsid w:val="003E4F3D"/>
    <w:rsid w:val="003E6DF1"/>
    <w:rsid w:val="003F081D"/>
    <w:rsid w:val="003F2CF6"/>
    <w:rsid w:val="003F549C"/>
    <w:rsid w:val="0040013F"/>
    <w:rsid w:val="004031A2"/>
    <w:rsid w:val="004058DE"/>
    <w:rsid w:val="00406D92"/>
    <w:rsid w:val="00407652"/>
    <w:rsid w:val="00412836"/>
    <w:rsid w:val="00415489"/>
    <w:rsid w:val="00416FE8"/>
    <w:rsid w:val="004200CE"/>
    <w:rsid w:val="00422E4B"/>
    <w:rsid w:val="0042491D"/>
    <w:rsid w:val="00427FC4"/>
    <w:rsid w:val="00430700"/>
    <w:rsid w:val="00430F1C"/>
    <w:rsid w:val="004351D1"/>
    <w:rsid w:val="00436FBB"/>
    <w:rsid w:val="00442E97"/>
    <w:rsid w:val="00453B36"/>
    <w:rsid w:val="00462492"/>
    <w:rsid w:val="004628C3"/>
    <w:rsid w:val="004639F3"/>
    <w:rsid w:val="00464A26"/>
    <w:rsid w:val="00464E9A"/>
    <w:rsid w:val="0046692F"/>
    <w:rsid w:val="00467053"/>
    <w:rsid w:val="0047121E"/>
    <w:rsid w:val="004732EE"/>
    <w:rsid w:val="0047387A"/>
    <w:rsid w:val="004746D5"/>
    <w:rsid w:val="00477CF9"/>
    <w:rsid w:val="00481FFD"/>
    <w:rsid w:val="004835EA"/>
    <w:rsid w:val="004953D2"/>
    <w:rsid w:val="004A017A"/>
    <w:rsid w:val="004A2295"/>
    <w:rsid w:val="004A2E62"/>
    <w:rsid w:val="004A4F12"/>
    <w:rsid w:val="004A5854"/>
    <w:rsid w:val="004A58F9"/>
    <w:rsid w:val="004A77BD"/>
    <w:rsid w:val="004B2833"/>
    <w:rsid w:val="004B5BEB"/>
    <w:rsid w:val="004C3277"/>
    <w:rsid w:val="004C3F0B"/>
    <w:rsid w:val="004C426B"/>
    <w:rsid w:val="004C6C0E"/>
    <w:rsid w:val="004D16BB"/>
    <w:rsid w:val="004D674D"/>
    <w:rsid w:val="004E06D3"/>
    <w:rsid w:val="004E0F69"/>
    <w:rsid w:val="004E2269"/>
    <w:rsid w:val="004F2A2A"/>
    <w:rsid w:val="0050425F"/>
    <w:rsid w:val="00510336"/>
    <w:rsid w:val="00511CE2"/>
    <w:rsid w:val="00523EBA"/>
    <w:rsid w:val="0052491F"/>
    <w:rsid w:val="00530608"/>
    <w:rsid w:val="00532B77"/>
    <w:rsid w:val="00537927"/>
    <w:rsid w:val="0054295E"/>
    <w:rsid w:val="005469F1"/>
    <w:rsid w:val="0055229E"/>
    <w:rsid w:val="00557E07"/>
    <w:rsid w:val="00560FE2"/>
    <w:rsid w:val="00564A20"/>
    <w:rsid w:val="00565200"/>
    <w:rsid w:val="00570926"/>
    <w:rsid w:val="00572A6D"/>
    <w:rsid w:val="00577544"/>
    <w:rsid w:val="0058502D"/>
    <w:rsid w:val="00585743"/>
    <w:rsid w:val="00590E1C"/>
    <w:rsid w:val="00592B3B"/>
    <w:rsid w:val="0059570F"/>
    <w:rsid w:val="005A192D"/>
    <w:rsid w:val="005A44FE"/>
    <w:rsid w:val="005A66E9"/>
    <w:rsid w:val="005B0DE6"/>
    <w:rsid w:val="005B4818"/>
    <w:rsid w:val="005B64CE"/>
    <w:rsid w:val="005C0B08"/>
    <w:rsid w:val="005C36F0"/>
    <w:rsid w:val="005C4BFE"/>
    <w:rsid w:val="005C530C"/>
    <w:rsid w:val="005C7277"/>
    <w:rsid w:val="005C7305"/>
    <w:rsid w:val="005D0D45"/>
    <w:rsid w:val="005D302C"/>
    <w:rsid w:val="005D3897"/>
    <w:rsid w:val="005D4A7F"/>
    <w:rsid w:val="005D5AA8"/>
    <w:rsid w:val="005D5F26"/>
    <w:rsid w:val="005E0C96"/>
    <w:rsid w:val="005E2A65"/>
    <w:rsid w:val="005E51BB"/>
    <w:rsid w:val="005E6EF2"/>
    <w:rsid w:val="0060129A"/>
    <w:rsid w:val="00610AE4"/>
    <w:rsid w:val="00611692"/>
    <w:rsid w:val="00620B05"/>
    <w:rsid w:val="0062394F"/>
    <w:rsid w:val="006245D6"/>
    <w:rsid w:val="00624F7D"/>
    <w:rsid w:val="006267FA"/>
    <w:rsid w:val="00633B8A"/>
    <w:rsid w:val="006350C3"/>
    <w:rsid w:val="00635E7D"/>
    <w:rsid w:val="006404DC"/>
    <w:rsid w:val="00643294"/>
    <w:rsid w:val="006458DD"/>
    <w:rsid w:val="00651A82"/>
    <w:rsid w:val="00652124"/>
    <w:rsid w:val="0065271C"/>
    <w:rsid w:val="00654E2F"/>
    <w:rsid w:val="00655916"/>
    <w:rsid w:val="0066121A"/>
    <w:rsid w:val="00661515"/>
    <w:rsid w:val="0066728A"/>
    <w:rsid w:val="006750F6"/>
    <w:rsid w:val="006753DD"/>
    <w:rsid w:val="006760A6"/>
    <w:rsid w:val="006772B0"/>
    <w:rsid w:val="0068445D"/>
    <w:rsid w:val="0068574F"/>
    <w:rsid w:val="00691B36"/>
    <w:rsid w:val="006963C2"/>
    <w:rsid w:val="006A03F5"/>
    <w:rsid w:val="006A0AFD"/>
    <w:rsid w:val="006A5960"/>
    <w:rsid w:val="006A5FFB"/>
    <w:rsid w:val="006B037B"/>
    <w:rsid w:val="006B6417"/>
    <w:rsid w:val="006C78CB"/>
    <w:rsid w:val="006D7B9D"/>
    <w:rsid w:val="006E0F66"/>
    <w:rsid w:val="006E3F24"/>
    <w:rsid w:val="006E68FD"/>
    <w:rsid w:val="006E6CFD"/>
    <w:rsid w:val="006F332C"/>
    <w:rsid w:val="006F34D2"/>
    <w:rsid w:val="006F3D4D"/>
    <w:rsid w:val="006F439D"/>
    <w:rsid w:val="00702268"/>
    <w:rsid w:val="00707C6B"/>
    <w:rsid w:val="007110C3"/>
    <w:rsid w:val="00715A0F"/>
    <w:rsid w:val="00716741"/>
    <w:rsid w:val="00717406"/>
    <w:rsid w:val="00717F8D"/>
    <w:rsid w:val="007212DC"/>
    <w:rsid w:val="00726344"/>
    <w:rsid w:val="00727157"/>
    <w:rsid w:val="00727D17"/>
    <w:rsid w:val="00732451"/>
    <w:rsid w:val="007336AB"/>
    <w:rsid w:val="0073771D"/>
    <w:rsid w:val="00741919"/>
    <w:rsid w:val="007420D2"/>
    <w:rsid w:val="00744434"/>
    <w:rsid w:val="007459C1"/>
    <w:rsid w:val="007462FB"/>
    <w:rsid w:val="00747677"/>
    <w:rsid w:val="00754F1D"/>
    <w:rsid w:val="00755622"/>
    <w:rsid w:val="00756CC8"/>
    <w:rsid w:val="007609EC"/>
    <w:rsid w:val="00767A76"/>
    <w:rsid w:val="00772ACB"/>
    <w:rsid w:val="00773249"/>
    <w:rsid w:val="00773297"/>
    <w:rsid w:val="00774373"/>
    <w:rsid w:val="0077641B"/>
    <w:rsid w:val="007801D3"/>
    <w:rsid w:val="00783F88"/>
    <w:rsid w:val="007A66DA"/>
    <w:rsid w:val="007A6E69"/>
    <w:rsid w:val="007A7C1E"/>
    <w:rsid w:val="007B05B5"/>
    <w:rsid w:val="007C050C"/>
    <w:rsid w:val="007C26B7"/>
    <w:rsid w:val="007C37E7"/>
    <w:rsid w:val="007C588F"/>
    <w:rsid w:val="007C6687"/>
    <w:rsid w:val="007D4E82"/>
    <w:rsid w:val="007D4F22"/>
    <w:rsid w:val="007D4FF2"/>
    <w:rsid w:val="007D7864"/>
    <w:rsid w:val="007E05F6"/>
    <w:rsid w:val="007E13E5"/>
    <w:rsid w:val="007E557E"/>
    <w:rsid w:val="007E5F1C"/>
    <w:rsid w:val="007E707D"/>
    <w:rsid w:val="007E7456"/>
    <w:rsid w:val="0080069B"/>
    <w:rsid w:val="00800F40"/>
    <w:rsid w:val="00801771"/>
    <w:rsid w:val="008036DD"/>
    <w:rsid w:val="00807200"/>
    <w:rsid w:val="00807EC7"/>
    <w:rsid w:val="00820337"/>
    <w:rsid w:val="00822418"/>
    <w:rsid w:val="00833370"/>
    <w:rsid w:val="008341C6"/>
    <w:rsid w:val="0083567B"/>
    <w:rsid w:val="00840C32"/>
    <w:rsid w:val="00845076"/>
    <w:rsid w:val="0085166C"/>
    <w:rsid w:val="00852368"/>
    <w:rsid w:val="00852E10"/>
    <w:rsid w:val="00853B4D"/>
    <w:rsid w:val="0085595C"/>
    <w:rsid w:val="008643AF"/>
    <w:rsid w:val="00865889"/>
    <w:rsid w:val="0087023E"/>
    <w:rsid w:val="008746E7"/>
    <w:rsid w:val="008760C2"/>
    <w:rsid w:val="008762A1"/>
    <w:rsid w:val="0088164C"/>
    <w:rsid w:val="00882D6B"/>
    <w:rsid w:val="0088612E"/>
    <w:rsid w:val="00891A9E"/>
    <w:rsid w:val="00894B65"/>
    <w:rsid w:val="008966AD"/>
    <w:rsid w:val="008A0BD9"/>
    <w:rsid w:val="008A2133"/>
    <w:rsid w:val="008A4CB5"/>
    <w:rsid w:val="008A6C90"/>
    <w:rsid w:val="008B0E18"/>
    <w:rsid w:val="008B1EE2"/>
    <w:rsid w:val="008B557A"/>
    <w:rsid w:val="008B5910"/>
    <w:rsid w:val="008C48BC"/>
    <w:rsid w:val="008C660A"/>
    <w:rsid w:val="008C7B0A"/>
    <w:rsid w:val="008D1527"/>
    <w:rsid w:val="008D4B29"/>
    <w:rsid w:val="008D768D"/>
    <w:rsid w:val="008E2E91"/>
    <w:rsid w:val="008E6042"/>
    <w:rsid w:val="008F2A23"/>
    <w:rsid w:val="008F7150"/>
    <w:rsid w:val="008F7ED0"/>
    <w:rsid w:val="00900BED"/>
    <w:rsid w:val="0090124B"/>
    <w:rsid w:val="00902812"/>
    <w:rsid w:val="00902BB2"/>
    <w:rsid w:val="00902EA4"/>
    <w:rsid w:val="009067AB"/>
    <w:rsid w:val="00910949"/>
    <w:rsid w:val="00915258"/>
    <w:rsid w:val="00917775"/>
    <w:rsid w:val="00933ED4"/>
    <w:rsid w:val="0093406C"/>
    <w:rsid w:val="009354A7"/>
    <w:rsid w:val="00936C9C"/>
    <w:rsid w:val="0094051F"/>
    <w:rsid w:val="0094349E"/>
    <w:rsid w:val="00943747"/>
    <w:rsid w:val="009523BB"/>
    <w:rsid w:val="009540DC"/>
    <w:rsid w:val="00957DC1"/>
    <w:rsid w:val="009602B0"/>
    <w:rsid w:val="00965E3F"/>
    <w:rsid w:val="00967463"/>
    <w:rsid w:val="00970EBF"/>
    <w:rsid w:val="00977235"/>
    <w:rsid w:val="009775A0"/>
    <w:rsid w:val="0098239C"/>
    <w:rsid w:val="009823C1"/>
    <w:rsid w:val="009837B2"/>
    <w:rsid w:val="00984948"/>
    <w:rsid w:val="009864D4"/>
    <w:rsid w:val="00986FFA"/>
    <w:rsid w:val="0099355A"/>
    <w:rsid w:val="00993DD3"/>
    <w:rsid w:val="009A1CD7"/>
    <w:rsid w:val="009A36E3"/>
    <w:rsid w:val="009A5B73"/>
    <w:rsid w:val="009A5D02"/>
    <w:rsid w:val="009B0D58"/>
    <w:rsid w:val="009B0ED3"/>
    <w:rsid w:val="009C11BD"/>
    <w:rsid w:val="009C18E9"/>
    <w:rsid w:val="009C5145"/>
    <w:rsid w:val="009D1396"/>
    <w:rsid w:val="009D69EE"/>
    <w:rsid w:val="009D791A"/>
    <w:rsid w:val="009E0E62"/>
    <w:rsid w:val="009F1A41"/>
    <w:rsid w:val="009F1FDC"/>
    <w:rsid w:val="009F5705"/>
    <w:rsid w:val="009F5E28"/>
    <w:rsid w:val="009F6808"/>
    <w:rsid w:val="009F7B11"/>
    <w:rsid w:val="00A01322"/>
    <w:rsid w:val="00A049D7"/>
    <w:rsid w:val="00A05E33"/>
    <w:rsid w:val="00A071B1"/>
    <w:rsid w:val="00A24057"/>
    <w:rsid w:val="00A25486"/>
    <w:rsid w:val="00A319FC"/>
    <w:rsid w:val="00A33F83"/>
    <w:rsid w:val="00A36B0C"/>
    <w:rsid w:val="00A400EF"/>
    <w:rsid w:val="00A42746"/>
    <w:rsid w:val="00A428D8"/>
    <w:rsid w:val="00A43EEC"/>
    <w:rsid w:val="00A452BF"/>
    <w:rsid w:val="00A470D6"/>
    <w:rsid w:val="00A47725"/>
    <w:rsid w:val="00A47C73"/>
    <w:rsid w:val="00A505BF"/>
    <w:rsid w:val="00A54D6F"/>
    <w:rsid w:val="00A603A4"/>
    <w:rsid w:val="00A611FB"/>
    <w:rsid w:val="00A629B1"/>
    <w:rsid w:val="00A65078"/>
    <w:rsid w:val="00A70A7A"/>
    <w:rsid w:val="00A7581A"/>
    <w:rsid w:val="00A8467D"/>
    <w:rsid w:val="00A84DA3"/>
    <w:rsid w:val="00A87160"/>
    <w:rsid w:val="00A876FA"/>
    <w:rsid w:val="00A90AED"/>
    <w:rsid w:val="00A9476F"/>
    <w:rsid w:val="00A95553"/>
    <w:rsid w:val="00A976B6"/>
    <w:rsid w:val="00AA5352"/>
    <w:rsid w:val="00AB0DB9"/>
    <w:rsid w:val="00AB38C5"/>
    <w:rsid w:val="00AB4CDC"/>
    <w:rsid w:val="00AB5BCF"/>
    <w:rsid w:val="00AB5DF3"/>
    <w:rsid w:val="00AC0304"/>
    <w:rsid w:val="00AC29FC"/>
    <w:rsid w:val="00AC3403"/>
    <w:rsid w:val="00AC3D42"/>
    <w:rsid w:val="00AD250A"/>
    <w:rsid w:val="00AD252A"/>
    <w:rsid w:val="00AD271B"/>
    <w:rsid w:val="00AD73A5"/>
    <w:rsid w:val="00AE163A"/>
    <w:rsid w:val="00AE1746"/>
    <w:rsid w:val="00AF4B67"/>
    <w:rsid w:val="00AF4D89"/>
    <w:rsid w:val="00B01A49"/>
    <w:rsid w:val="00B01B67"/>
    <w:rsid w:val="00B039A2"/>
    <w:rsid w:val="00B04E4C"/>
    <w:rsid w:val="00B0664A"/>
    <w:rsid w:val="00B11224"/>
    <w:rsid w:val="00B118CF"/>
    <w:rsid w:val="00B11B66"/>
    <w:rsid w:val="00B14F5F"/>
    <w:rsid w:val="00B224C6"/>
    <w:rsid w:val="00B23A75"/>
    <w:rsid w:val="00B2674C"/>
    <w:rsid w:val="00B31742"/>
    <w:rsid w:val="00B341C8"/>
    <w:rsid w:val="00B363A5"/>
    <w:rsid w:val="00B3665C"/>
    <w:rsid w:val="00B36668"/>
    <w:rsid w:val="00B421AC"/>
    <w:rsid w:val="00B4279A"/>
    <w:rsid w:val="00B44D78"/>
    <w:rsid w:val="00B46272"/>
    <w:rsid w:val="00B522E3"/>
    <w:rsid w:val="00B533FA"/>
    <w:rsid w:val="00B564ED"/>
    <w:rsid w:val="00B60287"/>
    <w:rsid w:val="00B61D1F"/>
    <w:rsid w:val="00B627A8"/>
    <w:rsid w:val="00B631BE"/>
    <w:rsid w:val="00B665AD"/>
    <w:rsid w:val="00B70240"/>
    <w:rsid w:val="00B702A0"/>
    <w:rsid w:val="00B70988"/>
    <w:rsid w:val="00B716D8"/>
    <w:rsid w:val="00B7194E"/>
    <w:rsid w:val="00B7224A"/>
    <w:rsid w:val="00B731F9"/>
    <w:rsid w:val="00B75BB3"/>
    <w:rsid w:val="00B8269F"/>
    <w:rsid w:val="00B845D0"/>
    <w:rsid w:val="00B92928"/>
    <w:rsid w:val="00B932CD"/>
    <w:rsid w:val="00B97BAF"/>
    <w:rsid w:val="00BA0A4E"/>
    <w:rsid w:val="00BA3635"/>
    <w:rsid w:val="00BA5055"/>
    <w:rsid w:val="00BA67F1"/>
    <w:rsid w:val="00BB232B"/>
    <w:rsid w:val="00BB7F86"/>
    <w:rsid w:val="00BC2A1F"/>
    <w:rsid w:val="00BD6077"/>
    <w:rsid w:val="00BE0334"/>
    <w:rsid w:val="00BF1734"/>
    <w:rsid w:val="00BF6245"/>
    <w:rsid w:val="00C0295A"/>
    <w:rsid w:val="00C117DA"/>
    <w:rsid w:val="00C11BD2"/>
    <w:rsid w:val="00C11EDA"/>
    <w:rsid w:val="00C1407F"/>
    <w:rsid w:val="00C16EAA"/>
    <w:rsid w:val="00C17824"/>
    <w:rsid w:val="00C17ED5"/>
    <w:rsid w:val="00C20D61"/>
    <w:rsid w:val="00C24525"/>
    <w:rsid w:val="00C25A3D"/>
    <w:rsid w:val="00C30F81"/>
    <w:rsid w:val="00C35DED"/>
    <w:rsid w:val="00C36802"/>
    <w:rsid w:val="00C4652C"/>
    <w:rsid w:val="00C51F67"/>
    <w:rsid w:val="00C52D72"/>
    <w:rsid w:val="00C53301"/>
    <w:rsid w:val="00C579B7"/>
    <w:rsid w:val="00C62527"/>
    <w:rsid w:val="00C630ED"/>
    <w:rsid w:val="00C7028C"/>
    <w:rsid w:val="00C73453"/>
    <w:rsid w:val="00C774A3"/>
    <w:rsid w:val="00C851AB"/>
    <w:rsid w:val="00C8606D"/>
    <w:rsid w:val="00C86371"/>
    <w:rsid w:val="00CA08E4"/>
    <w:rsid w:val="00CA6089"/>
    <w:rsid w:val="00CB0C5F"/>
    <w:rsid w:val="00CB0F2B"/>
    <w:rsid w:val="00CB2D4F"/>
    <w:rsid w:val="00CC108A"/>
    <w:rsid w:val="00CC2ACB"/>
    <w:rsid w:val="00CD33B0"/>
    <w:rsid w:val="00CD3953"/>
    <w:rsid w:val="00CD58FC"/>
    <w:rsid w:val="00CE2C93"/>
    <w:rsid w:val="00CE3185"/>
    <w:rsid w:val="00CE5877"/>
    <w:rsid w:val="00CE7D71"/>
    <w:rsid w:val="00CF1091"/>
    <w:rsid w:val="00D00805"/>
    <w:rsid w:val="00D0794F"/>
    <w:rsid w:val="00D07BEE"/>
    <w:rsid w:val="00D156CB"/>
    <w:rsid w:val="00D17924"/>
    <w:rsid w:val="00D20978"/>
    <w:rsid w:val="00D224B1"/>
    <w:rsid w:val="00D24070"/>
    <w:rsid w:val="00D24432"/>
    <w:rsid w:val="00D27F69"/>
    <w:rsid w:val="00D314FF"/>
    <w:rsid w:val="00D34A8D"/>
    <w:rsid w:val="00D35CA8"/>
    <w:rsid w:val="00D37440"/>
    <w:rsid w:val="00D37650"/>
    <w:rsid w:val="00D400B4"/>
    <w:rsid w:val="00D418FC"/>
    <w:rsid w:val="00D42861"/>
    <w:rsid w:val="00D430C5"/>
    <w:rsid w:val="00D43E21"/>
    <w:rsid w:val="00D46252"/>
    <w:rsid w:val="00D47A54"/>
    <w:rsid w:val="00D506BE"/>
    <w:rsid w:val="00D513F9"/>
    <w:rsid w:val="00D52242"/>
    <w:rsid w:val="00D55AF1"/>
    <w:rsid w:val="00D566F1"/>
    <w:rsid w:val="00D60D24"/>
    <w:rsid w:val="00D63B7B"/>
    <w:rsid w:val="00D64CDE"/>
    <w:rsid w:val="00D8562D"/>
    <w:rsid w:val="00D85C49"/>
    <w:rsid w:val="00D90DB7"/>
    <w:rsid w:val="00D913E4"/>
    <w:rsid w:val="00D94A4A"/>
    <w:rsid w:val="00D953BD"/>
    <w:rsid w:val="00DA00D0"/>
    <w:rsid w:val="00DA340E"/>
    <w:rsid w:val="00DA626C"/>
    <w:rsid w:val="00DB298A"/>
    <w:rsid w:val="00DB7BAA"/>
    <w:rsid w:val="00DC1861"/>
    <w:rsid w:val="00DC292C"/>
    <w:rsid w:val="00DC59DB"/>
    <w:rsid w:val="00DD67E8"/>
    <w:rsid w:val="00DE1484"/>
    <w:rsid w:val="00DE3BA4"/>
    <w:rsid w:val="00DF0344"/>
    <w:rsid w:val="00DF4705"/>
    <w:rsid w:val="00DF5F92"/>
    <w:rsid w:val="00DF6B9C"/>
    <w:rsid w:val="00E01E7E"/>
    <w:rsid w:val="00E046AF"/>
    <w:rsid w:val="00E04FE8"/>
    <w:rsid w:val="00E1177D"/>
    <w:rsid w:val="00E12259"/>
    <w:rsid w:val="00E14292"/>
    <w:rsid w:val="00E14F2B"/>
    <w:rsid w:val="00E22D0F"/>
    <w:rsid w:val="00E23BFE"/>
    <w:rsid w:val="00E2453F"/>
    <w:rsid w:val="00E24FBC"/>
    <w:rsid w:val="00E277F5"/>
    <w:rsid w:val="00E32F64"/>
    <w:rsid w:val="00E34B0D"/>
    <w:rsid w:val="00E44765"/>
    <w:rsid w:val="00E4488D"/>
    <w:rsid w:val="00E451A3"/>
    <w:rsid w:val="00E4584F"/>
    <w:rsid w:val="00E45935"/>
    <w:rsid w:val="00E57E4D"/>
    <w:rsid w:val="00E6001D"/>
    <w:rsid w:val="00E62B85"/>
    <w:rsid w:val="00E62BB9"/>
    <w:rsid w:val="00E717EB"/>
    <w:rsid w:val="00E726D5"/>
    <w:rsid w:val="00E72FCC"/>
    <w:rsid w:val="00E73800"/>
    <w:rsid w:val="00E73EB4"/>
    <w:rsid w:val="00E74FC3"/>
    <w:rsid w:val="00E7608D"/>
    <w:rsid w:val="00E7718F"/>
    <w:rsid w:val="00E80493"/>
    <w:rsid w:val="00E81EE4"/>
    <w:rsid w:val="00E822FF"/>
    <w:rsid w:val="00E82D43"/>
    <w:rsid w:val="00E84B83"/>
    <w:rsid w:val="00E85327"/>
    <w:rsid w:val="00E90431"/>
    <w:rsid w:val="00EA159A"/>
    <w:rsid w:val="00EA2A19"/>
    <w:rsid w:val="00EA4811"/>
    <w:rsid w:val="00EA777D"/>
    <w:rsid w:val="00EA7D67"/>
    <w:rsid w:val="00EB3131"/>
    <w:rsid w:val="00EC0B87"/>
    <w:rsid w:val="00ED0F04"/>
    <w:rsid w:val="00EE0C78"/>
    <w:rsid w:val="00EE13DD"/>
    <w:rsid w:val="00EE6B11"/>
    <w:rsid w:val="00EF1690"/>
    <w:rsid w:val="00F03380"/>
    <w:rsid w:val="00F06DE9"/>
    <w:rsid w:val="00F14529"/>
    <w:rsid w:val="00F14801"/>
    <w:rsid w:val="00F14CF0"/>
    <w:rsid w:val="00F170E1"/>
    <w:rsid w:val="00F17B34"/>
    <w:rsid w:val="00F2299B"/>
    <w:rsid w:val="00F235EE"/>
    <w:rsid w:val="00F24E3E"/>
    <w:rsid w:val="00F24FCD"/>
    <w:rsid w:val="00F259D7"/>
    <w:rsid w:val="00F26BC1"/>
    <w:rsid w:val="00F272A7"/>
    <w:rsid w:val="00F31593"/>
    <w:rsid w:val="00F32211"/>
    <w:rsid w:val="00F33685"/>
    <w:rsid w:val="00F35C8D"/>
    <w:rsid w:val="00F35F76"/>
    <w:rsid w:val="00F377ED"/>
    <w:rsid w:val="00F37DE0"/>
    <w:rsid w:val="00F41707"/>
    <w:rsid w:val="00F50D8A"/>
    <w:rsid w:val="00F516E3"/>
    <w:rsid w:val="00F546E2"/>
    <w:rsid w:val="00F54E1C"/>
    <w:rsid w:val="00F55A3E"/>
    <w:rsid w:val="00F61EFD"/>
    <w:rsid w:val="00F625A8"/>
    <w:rsid w:val="00F62F7D"/>
    <w:rsid w:val="00F64098"/>
    <w:rsid w:val="00F6471F"/>
    <w:rsid w:val="00F738E4"/>
    <w:rsid w:val="00F7687A"/>
    <w:rsid w:val="00F8253D"/>
    <w:rsid w:val="00F82D81"/>
    <w:rsid w:val="00F904C8"/>
    <w:rsid w:val="00F906F5"/>
    <w:rsid w:val="00F91F5F"/>
    <w:rsid w:val="00F94D50"/>
    <w:rsid w:val="00FA79D2"/>
    <w:rsid w:val="00FB1F92"/>
    <w:rsid w:val="00FB298E"/>
    <w:rsid w:val="00FB2C4C"/>
    <w:rsid w:val="00FB6F78"/>
    <w:rsid w:val="00FD09CD"/>
    <w:rsid w:val="00FD3297"/>
    <w:rsid w:val="00FD3E48"/>
    <w:rsid w:val="00FD4DB7"/>
    <w:rsid w:val="00FE0466"/>
    <w:rsid w:val="00FE2E92"/>
    <w:rsid w:val="00FE308C"/>
    <w:rsid w:val="00FE7E26"/>
    <w:rsid w:val="00FF0C8E"/>
    <w:rsid w:val="00F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945221"/>
  <w15:docId w15:val="{71087916-032B-364A-950D-1AE0D330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32"/>
    <w:pPr>
      <w:spacing w:after="240" w:line="300" w:lineRule="exact"/>
      <w:jc w:val="both"/>
    </w:pPr>
    <w:rPr>
      <w:rFonts w:ascii="Arial" w:hAnsi="Arial" w:cs="Arial"/>
      <w:sz w:val="20"/>
      <w:lang w:val="en-GB" w:eastAsia="fr-FR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29118D"/>
    <w:pPr>
      <w:keepNext/>
      <w:numPr>
        <w:numId w:val="2"/>
      </w:numPr>
      <w:tabs>
        <w:tab w:val="left" w:pos="425"/>
      </w:tabs>
      <w:spacing w:line="240" w:lineRule="auto"/>
      <w:ind w:left="357" w:hanging="357"/>
      <w:jc w:val="left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CB2D4F"/>
    <w:pPr>
      <w:numPr>
        <w:ilvl w:val="1"/>
        <w:numId w:val="2"/>
      </w:numPr>
      <w:overflowPunct w:val="0"/>
      <w:autoSpaceDE w:val="0"/>
      <w:autoSpaceDN w:val="0"/>
      <w:adjustRightInd w:val="0"/>
      <w:spacing w:after="120" w:line="240" w:lineRule="auto"/>
      <w:ind w:left="431" w:hanging="431"/>
      <w:jc w:val="left"/>
      <w:textAlignment w:val="baseline"/>
      <w:outlineLvl w:val="1"/>
    </w:pPr>
    <w:rPr>
      <w:b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CB2D4F"/>
    <w:pPr>
      <w:tabs>
        <w:tab w:val="left" w:pos="992"/>
      </w:tabs>
      <w:overflowPunct w:val="0"/>
      <w:autoSpaceDE w:val="0"/>
      <w:autoSpaceDN w:val="0"/>
      <w:adjustRightInd w:val="0"/>
      <w:spacing w:before="240" w:after="120" w:line="240" w:lineRule="exact"/>
      <w:jc w:val="left"/>
      <w:textAlignment w:val="baseline"/>
      <w:outlineLvl w:val="2"/>
    </w:pPr>
    <w:rPr>
      <w:bCs/>
      <w:szCs w:val="20"/>
      <w:u w:val="single"/>
    </w:rPr>
  </w:style>
  <w:style w:type="paragraph" w:styleId="Titre4">
    <w:name w:val="heading 4"/>
    <w:basedOn w:val="Normal"/>
    <w:next w:val="Normal"/>
    <w:link w:val="Titre4Car"/>
    <w:autoRedefine/>
    <w:uiPriority w:val="99"/>
    <w:qFormat/>
    <w:rsid w:val="008E6042"/>
    <w:pPr>
      <w:keepNext/>
      <w:numPr>
        <w:ilvl w:val="3"/>
        <w:numId w:val="2"/>
      </w:numPr>
      <w:tabs>
        <w:tab w:val="left" w:pos="357"/>
      </w:tabs>
      <w:spacing w:after="120" w:line="240" w:lineRule="auto"/>
      <w:outlineLvl w:val="3"/>
    </w:pPr>
    <w:rPr>
      <w:sz w:val="28"/>
      <w:szCs w:val="28"/>
      <w:u w:val="single"/>
      <w:lang w:val="fr-CH" w:eastAsia="de-DE"/>
    </w:rPr>
  </w:style>
  <w:style w:type="paragraph" w:styleId="Titre5">
    <w:name w:val="heading 5"/>
    <w:basedOn w:val="Normal"/>
    <w:next w:val="Normal"/>
    <w:link w:val="Titre5Car"/>
    <w:autoRedefine/>
    <w:uiPriority w:val="9"/>
    <w:qFormat/>
    <w:rsid w:val="008E6042"/>
    <w:pPr>
      <w:keepNext/>
      <w:keepLines/>
      <w:numPr>
        <w:numId w:val="1"/>
      </w:numPr>
      <w:tabs>
        <w:tab w:val="left" w:pos="357"/>
      </w:tabs>
      <w:spacing w:after="60" w:line="240" w:lineRule="auto"/>
      <w:ind w:left="357" w:hanging="357"/>
      <w:outlineLvl w:val="4"/>
    </w:pPr>
    <w:rPr>
      <w:rFonts w:eastAsia="MS Gothic" w:cs="Times New Roman"/>
      <w:b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15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29118D"/>
    <w:rPr>
      <w:rFonts w:ascii="Arial" w:hAnsi="Arial" w:cs="Arial"/>
      <w:b/>
      <w:sz w:val="28"/>
      <w:szCs w:val="28"/>
      <w:lang w:val="en-GB" w:eastAsia="fr-FR"/>
    </w:rPr>
  </w:style>
  <w:style w:type="character" w:customStyle="1" w:styleId="Titre2Car">
    <w:name w:val="Titre 2 Car"/>
    <w:basedOn w:val="Policepardfaut"/>
    <w:link w:val="Titre2"/>
    <w:uiPriority w:val="99"/>
    <w:rsid w:val="00CB2D4F"/>
    <w:rPr>
      <w:rFonts w:ascii="Arial" w:hAnsi="Arial" w:cs="Arial"/>
      <w:bCs/>
      <w:sz w:val="28"/>
      <w:szCs w:val="28"/>
      <w:lang w:val="en-GB" w:eastAsia="fr-FR"/>
    </w:rPr>
  </w:style>
  <w:style w:type="character" w:customStyle="1" w:styleId="Titre3Car">
    <w:name w:val="Titre 3 Car"/>
    <w:basedOn w:val="Policepardfaut"/>
    <w:link w:val="Titre3"/>
    <w:uiPriority w:val="99"/>
    <w:rsid w:val="00CB2D4F"/>
    <w:rPr>
      <w:rFonts w:ascii="Arial" w:hAnsi="Arial" w:cs="Arial"/>
      <w:bCs/>
      <w:sz w:val="20"/>
      <w:szCs w:val="20"/>
      <w:u w:val="single"/>
      <w:lang w:val="en-GB" w:eastAsia="fr-FR"/>
    </w:rPr>
  </w:style>
  <w:style w:type="character" w:customStyle="1" w:styleId="Titre4Car">
    <w:name w:val="Titre 4 Car"/>
    <w:basedOn w:val="Policepardfaut"/>
    <w:link w:val="Titre4"/>
    <w:uiPriority w:val="99"/>
    <w:rsid w:val="008E6042"/>
    <w:rPr>
      <w:rFonts w:ascii="Arial" w:hAnsi="Arial" w:cs="Arial"/>
      <w:sz w:val="28"/>
      <w:szCs w:val="28"/>
      <w:u w:val="single"/>
      <w:lang w:eastAsia="de-DE"/>
    </w:rPr>
  </w:style>
  <w:style w:type="character" w:customStyle="1" w:styleId="Titre5Car">
    <w:name w:val="Titre 5 Car"/>
    <w:basedOn w:val="Policepardfaut"/>
    <w:link w:val="Titre5"/>
    <w:uiPriority w:val="9"/>
    <w:rsid w:val="008E6042"/>
    <w:rPr>
      <w:rFonts w:ascii="Arial" w:eastAsia="MS Gothic" w:hAnsi="Arial"/>
      <w:b/>
      <w:sz w:val="20"/>
      <w:lang w:val="en-GB" w:eastAsia="fr-FR"/>
    </w:rPr>
  </w:style>
  <w:style w:type="paragraph" w:styleId="En-tte">
    <w:name w:val="header"/>
    <w:basedOn w:val="Normal"/>
    <w:link w:val="En-tteCar"/>
    <w:rsid w:val="00C3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36802"/>
    <w:rPr>
      <w:rFonts w:ascii="Arial" w:hAnsi="Arial" w:cs="Arial"/>
      <w:sz w:val="20"/>
      <w:lang w:val="fr-FR" w:eastAsia="fr-FR"/>
    </w:rPr>
  </w:style>
  <w:style w:type="paragraph" w:styleId="Pieddepage">
    <w:name w:val="footer"/>
    <w:basedOn w:val="Normal"/>
    <w:link w:val="PieddepageCar"/>
    <w:rsid w:val="00C36802"/>
    <w:pPr>
      <w:tabs>
        <w:tab w:val="center" w:pos="4536"/>
        <w:tab w:val="right" w:pos="9072"/>
      </w:tabs>
      <w:spacing w:after="0" w:line="240" w:lineRule="auto"/>
    </w:pPr>
    <w:rPr>
      <w:rFonts w:cs="Times New Roman"/>
      <w:lang w:val="fr-CH" w:eastAsia="fr-CH"/>
    </w:rPr>
  </w:style>
  <w:style w:type="character" w:customStyle="1" w:styleId="PieddepageCar">
    <w:name w:val="Pied de page Car"/>
    <w:basedOn w:val="Policepardfaut"/>
    <w:link w:val="Pieddepage"/>
    <w:uiPriority w:val="99"/>
    <w:rsid w:val="00C36802"/>
    <w:rPr>
      <w:rFonts w:ascii="Arial" w:hAnsi="Arial"/>
      <w:sz w:val="20"/>
    </w:rPr>
  </w:style>
  <w:style w:type="character" w:styleId="Numrodepage">
    <w:name w:val="page number"/>
    <w:basedOn w:val="Policepardfaut"/>
    <w:uiPriority w:val="99"/>
    <w:semiHidden/>
    <w:rsid w:val="00C62527"/>
    <w:rPr>
      <w:rFonts w:cs="Times New Roman"/>
    </w:rPr>
  </w:style>
  <w:style w:type="paragraph" w:customStyle="1" w:styleId="Paragraphe00">
    <w:name w:val="Paragraphe 00"/>
    <w:basedOn w:val="Normal"/>
    <w:rsid w:val="00D94A4A"/>
    <w:pPr>
      <w:spacing w:after="0"/>
      <w:jc w:val="left"/>
    </w:pPr>
    <w:rPr>
      <w:lang w:val="fr-CH"/>
    </w:rPr>
  </w:style>
  <w:style w:type="paragraph" w:customStyle="1" w:styleId="Paragraphe03">
    <w:name w:val="Paragraphe 03"/>
    <w:basedOn w:val="Normal"/>
    <w:uiPriority w:val="99"/>
    <w:rsid w:val="00D94A4A"/>
    <w:pPr>
      <w:spacing w:after="60"/>
    </w:pPr>
  </w:style>
  <w:style w:type="paragraph" w:customStyle="1" w:styleId="Paragraphe05">
    <w:name w:val="Paragraphe 05"/>
    <w:basedOn w:val="Normal"/>
    <w:uiPriority w:val="99"/>
    <w:rsid w:val="00D94A4A"/>
    <w:pPr>
      <w:spacing w:after="120"/>
    </w:pPr>
  </w:style>
  <w:style w:type="paragraph" w:customStyle="1" w:styleId="Tableau">
    <w:name w:val="Tableau"/>
    <w:basedOn w:val="Normal"/>
    <w:uiPriority w:val="99"/>
    <w:rsid w:val="00D94A4A"/>
    <w:pPr>
      <w:overflowPunct w:val="0"/>
      <w:autoSpaceDE w:val="0"/>
      <w:autoSpaceDN w:val="0"/>
      <w:adjustRightInd w:val="0"/>
      <w:spacing w:after="60" w:line="240" w:lineRule="atLeast"/>
      <w:jc w:val="left"/>
      <w:textAlignment w:val="baseline"/>
    </w:pPr>
    <w:rPr>
      <w:sz w:val="18"/>
      <w:szCs w:val="18"/>
    </w:rPr>
  </w:style>
  <w:style w:type="paragraph" w:styleId="TM3">
    <w:name w:val="toc 3"/>
    <w:basedOn w:val="Normal"/>
    <w:next w:val="Normal"/>
    <w:autoRedefine/>
    <w:uiPriority w:val="39"/>
    <w:rsid w:val="007459C1"/>
    <w:pPr>
      <w:tabs>
        <w:tab w:val="left" w:pos="1276"/>
        <w:tab w:val="center" w:leader="dot" w:pos="9072"/>
      </w:tabs>
      <w:spacing w:after="60" w:line="240" w:lineRule="exact"/>
      <w:ind w:left="1276" w:hanging="567"/>
      <w:jc w:val="left"/>
    </w:pPr>
    <w:rPr>
      <w:noProof/>
      <w:sz w:val="18"/>
      <w:szCs w:val="18"/>
    </w:rPr>
  </w:style>
  <w:style w:type="character" w:styleId="Lienhypertexte">
    <w:name w:val="Hyperlink"/>
    <w:basedOn w:val="Policepardfaut"/>
    <w:uiPriority w:val="99"/>
    <w:semiHidden/>
    <w:rsid w:val="00C62527"/>
    <w:rPr>
      <w:rFonts w:ascii="Arial" w:hAnsi="Arial" w:cs="Times New Roman"/>
      <w:color w:val="0000FF"/>
      <w:sz w:val="18"/>
      <w:u w:val="single"/>
    </w:rPr>
  </w:style>
  <w:style w:type="paragraph" w:styleId="TM4">
    <w:name w:val="toc 4"/>
    <w:basedOn w:val="Normal"/>
    <w:next w:val="Normal"/>
    <w:autoRedefine/>
    <w:uiPriority w:val="99"/>
    <w:semiHidden/>
    <w:rsid w:val="00C62527"/>
    <w:pPr>
      <w:tabs>
        <w:tab w:val="left" w:pos="992"/>
        <w:tab w:val="center" w:pos="7371"/>
      </w:tabs>
      <w:spacing w:after="60" w:line="240" w:lineRule="exact"/>
      <w:ind w:left="993" w:hanging="284"/>
      <w:jc w:val="left"/>
    </w:pPr>
    <w:rPr>
      <w:i/>
      <w:iCs/>
      <w:sz w:val="18"/>
      <w:szCs w:val="18"/>
    </w:rPr>
  </w:style>
  <w:style w:type="paragraph" w:styleId="TM1">
    <w:name w:val="toc 1"/>
    <w:basedOn w:val="Normal"/>
    <w:next w:val="Normal"/>
    <w:autoRedefine/>
    <w:uiPriority w:val="39"/>
    <w:rsid w:val="007459C1"/>
    <w:pPr>
      <w:tabs>
        <w:tab w:val="left" w:pos="284"/>
        <w:tab w:val="center" w:leader="dot" w:pos="9072"/>
      </w:tabs>
      <w:spacing w:before="120" w:after="60" w:line="240" w:lineRule="exact"/>
      <w:ind w:left="284" w:hanging="284"/>
      <w:jc w:val="left"/>
    </w:pPr>
    <w:rPr>
      <w:b/>
      <w:bCs/>
      <w:noProof/>
      <w:sz w:val="22"/>
    </w:rPr>
  </w:style>
  <w:style w:type="paragraph" w:styleId="TM2">
    <w:name w:val="toc 2"/>
    <w:basedOn w:val="Normal"/>
    <w:next w:val="Normal"/>
    <w:autoRedefine/>
    <w:uiPriority w:val="39"/>
    <w:rsid w:val="007459C1"/>
    <w:pPr>
      <w:tabs>
        <w:tab w:val="left" w:pos="709"/>
        <w:tab w:val="left" w:pos="851"/>
        <w:tab w:val="center" w:leader="dot" w:pos="9072"/>
      </w:tabs>
      <w:spacing w:after="60" w:line="240" w:lineRule="exact"/>
      <w:ind w:left="709" w:hanging="425"/>
      <w:jc w:val="left"/>
    </w:pPr>
    <w:rPr>
      <w:szCs w:val="20"/>
    </w:rPr>
  </w:style>
  <w:style w:type="character" w:styleId="Lienhypertextesuivivisit">
    <w:name w:val="FollowedHyperlink"/>
    <w:basedOn w:val="Policepardfaut"/>
    <w:uiPriority w:val="99"/>
    <w:semiHidden/>
    <w:rsid w:val="00C62527"/>
    <w:rPr>
      <w:rFonts w:cs="Times New Roman"/>
      <w:color w:val="800080"/>
      <w:u w:val="single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2E11EE"/>
    <w:pPr>
      <w:spacing w:after="60" w:line="240" w:lineRule="auto"/>
      <w:ind w:left="284" w:hanging="284"/>
      <w:jc w:val="left"/>
    </w:pPr>
    <w:rPr>
      <w:rFonts w:ascii="Arial Narrow" w:hAnsi="Arial Narrow"/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11EE"/>
    <w:rPr>
      <w:rFonts w:ascii="Arial Narrow" w:hAnsi="Arial Narrow" w:cs="Arial"/>
      <w:sz w:val="18"/>
      <w:szCs w:val="18"/>
      <w:lang w:val="en-GB" w:eastAsia="fr-FR"/>
    </w:rPr>
  </w:style>
  <w:style w:type="character" w:styleId="Appelnotedebasdep">
    <w:name w:val="footnote reference"/>
    <w:basedOn w:val="Policepardfaut"/>
    <w:uiPriority w:val="99"/>
    <w:semiHidden/>
    <w:rsid w:val="00C62527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C62527"/>
    <w:pPr>
      <w:spacing w:before="100" w:beforeAutospacing="1" w:after="100" w:afterAutospacing="1" w:line="240" w:lineRule="auto"/>
    </w:pPr>
    <w:rPr>
      <w:color w:val="000000"/>
      <w:sz w:val="24"/>
      <w:szCs w:val="24"/>
      <w:lang w:val="fr-CH"/>
    </w:rPr>
  </w:style>
  <w:style w:type="paragraph" w:styleId="Rvision">
    <w:name w:val="Revision"/>
    <w:hidden/>
    <w:uiPriority w:val="99"/>
    <w:semiHidden/>
    <w:rsid w:val="00F14529"/>
    <w:rPr>
      <w:rFonts w:ascii="Arial" w:hAnsi="Arial" w:cs="Arial"/>
      <w:sz w:val="20"/>
      <w:lang w:val="fr-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D158C"/>
    <w:rPr>
      <w:rFonts w:asciiTheme="majorHAnsi" w:eastAsiaTheme="majorEastAsia" w:hAnsiTheme="majorHAnsi" w:cstheme="majorBidi"/>
      <w:color w:val="243F60" w:themeColor="accent1" w:themeShade="7F"/>
      <w:sz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BA36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63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15258"/>
    <w:rPr>
      <w:rFonts w:cs="Times New Roman"/>
      <w:color w:val="808080"/>
    </w:rPr>
  </w:style>
  <w:style w:type="paragraph" w:styleId="TM5">
    <w:name w:val="toc 5"/>
    <w:basedOn w:val="Normal"/>
    <w:next w:val="Normal"/>
    <w:autoRedefine/>
    <w:uiPriority w:val="39"/>
    <w:unhideWhenUsed/>
    <w:rsid w:val="00C36802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C36802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C36802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C36802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C36802"/>
    <w:pPr>
      <w:ind w:left="1600"/>
    </w:pPr>
  </w:style>
  <w:style w:type="character" w:styleId="Marquedecommentaire">
    <w:name w:val="annotation reference"/>
    <w:basedOn w:val="Policepardfaut"/>
    <w:uiPriority w:val="99"/>
    <w:semiHidden/>
    <w:unhideWhenUsed/>
    <w:rsid w:val="008A0BD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0BD9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0BD9"/>
    <w:rPr>
      <w:rFonts w:ascii="Arial" w:hAnsi="Arial" w:cs="Arial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0BD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0BD9"/>
    <w:rPr>
      <w:rFonts w:ascii="Arial" w:hAnsi="Arial" w:cs="Arial"/>
      <w:b/>
      <w:bCs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25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365A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74373"/>
    <w:rPr>
      <w:b/>
      <w:bCs/>
    </w:rPr>
  </w:style>
  <w:style w:type="character" w:styleId="Accentuation">
    <w:name w:val="Emphasis"/>
    <w:basedOn w:val="Policepardfaut"/>
    <w:uiPriority w:val="20"/>
    <w:qFormat/>
    <w:rsid w:val="00726344"/>
    <w:rPr>
      <w:i/>
      <w:iCs/>
    </w:rPr>
  </w:style>
  <w:style w:type="character" w:customStyle="1" w:styleId="a-size-medium">
    <w:name w:val="a-size-medium"/>
    <w:basedOn w:val="Policepardfaut"/>
    <w:rsid w:val="0005774B"/>
  </w:style>
  <w:style w:type="character" w:customStyle="1" w:styleId="a-size-base">
    <w:name w:val="a-size-base"/>
    <w:basedOn w:val="Policepardfaut"/>
    <w:rsid w:val="0005774B"/>
  </w:style>
  <w:style w:type="paragraph" w:customStyle="1" w:styleId="Default">
    <w:name w:val="Default"/>
    <w:rsid w:val="007A7C1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ext-primary">
    <w:name w:val="text-primary"/>
    <w:basedOn w:val="Policepardfaut"/>
    <w:rsid w:val="00E4488D"/>
  </w:style>
  <w:style w:type="paragraph" w:styleId="Paragraphedeliste">
    <w:name w:val="List Paragraph"/>
    <w:basedOn w:val="Normal"/>
    <w:uiPriority w:val="99"/>
    <w:qFormat/>
    <w:rsid w:val="00E4488D"/>
    <w:pPr>
      <w:ind w:left="720"/>
      <w:contextualSpacing/>
    </w:pPr>
  </w:style>
  <w:style w:type="character" w:customStyle="1" w:styleId="hgkelc">
    <w:name w:val="hgkelc"/>
    <w:basedOn w:val="Policepardfaut"/>
    <w:rsid w:val="00B224C6"/>
  </w:style>
  <w:style w:type="character" w:customStyle="1" w:styleId="c9dxtc">
    <w:name w:val="c9dxtc"/>
    <w:basedOn w:val="Policepardfaut"/>
    <w:rsid w:val="00773249"/>
  </w:style>
  <w:style w:type="character" w:customStyle="1" w:styleId="rynqvb">
    <w:name w:val="rynqvb"/>
    <w:basedOn w:val="Policepardfaut"/>
    <w:rsid w:val="009775A0"/>
  </w:style>
  <w:style w:type="character" w:customStyle="1" w:styleId="A6">
    <w:name w:val="A6"/>
    <w:uiPriority w:val="99"/>
    <w:rsid w:val="00936C9C"/>
    <w:rPr>
      <w:rFonts w:cs="Futura"/>
      <w:color w:val="211D1E"/>
      <w:sz w:val="28"/>
      <w:szCs w:val="28"/>
    </w:rPr>
  </w:style>
  <w:style w:type="character" w:customStyle="1" w:styleId="markedcontent">
    <w:name w:val="markedcontent"/>
    <w:basedOn w:val="Policepardfaut"/>
    <w:rsid w:val="005D5F26"/>
  </w:style>
  <w:style w:type="paragraph" w:customStyle="1" w:styleId="Pa0">
    <w:name w:val="Pa0"/>
    <w:basedOn w:val="Default"/>
    <w:next w:val="Default"/>
    <w:uiPriority w:val="99"/>
    <w:rsid w:val="003A4C08"/>
    <w:pPr>
      <w:spacing w:line="1961" w:lineRule="atLeast"/>
    </w:pPr>
    <w:rPr>
      <w:rFonts w:ascii="RCGAQ E+ Gotham" w:hAnsi="RCGAQ E+ Gotham" w:cs="Times New Roman"/>
      <w:color w:val="auto"/>
    </w:rPr>
  </w:style>
  <w:style w:type="character" w:customStyle="1" w:styleId="A0">
    <w:name w:val="A0"/>
    <w:uiPriority w:val="99"/>
    <w:rsid w:val="003A4C08"/>
    <w:rPr>
      <w:rFonts w:cs="RCGAQ E+ Gotham"/>
      <w:b/>
      <w:bCs/>
      <w:color w:val="778E30"/>
      <w:sz w:val="168"/>
      <w:szCs w:val="168"/>
    </w:rPr>
  </w:style>
  <w:style w:type="character" w:customStyle="1" w:styleId="A1">
    <w:name w:val="A1"/>
    <w:uiPriority w:val="99"/>
    <w:rsid w:val="003A4C08"/>
    <w:rPr>
      <w:rFonts w:cs="RCGAQ E+ Gotham"/>
      <w:b/>
      <w:bCs/>
      <w:color w:val="778E30"/>
      <w:sz w:val="48"/>
      <w:szCs w:val="48"/>
    </w:rPr>
  </w:style>
  <w:style w:type="character" w:customStyle="1" w:styleId="lewnzc">
    <w:name w:val="lewnzc"/>
    <w:basedOn w:val="Policepardfaut"/>
    <w:rsid w:val="00B118CF"/>
  </w:style>
  <w:style w:type="paragraph" w:customStyle="1" w:styleId="breadcrumb-item">
    <w:name w:val="breadcrumb-item"/>
    <w:basedOn w:val="Normal"/>
    <w:rsid w:val="00A54D6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fr-CH" w:eastAsia="fr-CH"/>
    </w:rPr>
  </w:style>
  <w:style w:type="paragraph" w:customStyle="1" w:styleId="sr-only">
    <w:name w:val="sr-only"/>
    <w:basedOn w:val="Normal"/>
    <w:rsid w:val="00A54D6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fr-CH" w:eastAsia="fr-CH"/>
    </w:rPr>
  </w:style>
  <w:style w:type="character" w:customStyle="1" w:styleId="author-list">
    <w:name w:val="author-list"/>
    <w:basedOn w:val="Policepardfaut"/>
    <w:rsid w:val="007D7864"/>
  </w:style>
  <w:style w:type="character" w:customStyle="1" w:styleId="A2">
    <w:name w:val="A2"/>
    <w:uiPriority w:val="99"/>
    <w:rsid w:val="007D7864"/>
    <w:rPr>
      <w:rFonts w:cs="GillSans Light"/>
      <w:color w:val="368C34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9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6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794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5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5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FFF7-546D-4821-A2CF-46090B5C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2031</Characters>
  <Application>Microsoft Office Word</Application>
  <DocSecurity>0</DocSecurity>
  <Lines>112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 DE  VAUD</vt:lpstr>
    </vt:vector>
  </TitlesOfParts>
  <Company>Etat de Vaud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 DE  VAUD</dc:title>
  <dc:subject/>
  <dc:creator>Administrateur</dc:creator>
  <cp:keywords>, docId:0A326416307D580091E0385EF26582DB</cp:keywords>
  <dc:description/>
  <cp:lastModifiedBy>Yves Kazemi</cp:lastModifiedBy>
  <cp:revision>34</cp:revision>
  <cp:lastPrinted>2024-04-22T15:21:00Z</cp:lastPrinted>
  <dcterms:created xsi:type="dcterms:W3CDTF">2024-04-07T14:04:00Z</dcterms:created>
  <dcterms:modified xsi:type="dcterms:W3CDTF">2025-05-01T14:06:00Z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21195cd80c2fd4a48f32cd75f9fdcbf1d7c54f8423b5f2c9b141331963ea7cea</vt:lpwstr>
  </property>
</Properties>
</file>