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4DF1" w14:textId="77777777" w:rsidR="00BF315B" w:rsidRDefault="00BF315B" w:rsidP="00580B16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</w:p>
    <w:p w14:paraId="6DC61166" w14:textId="77777777" w:rsidR="00FB256D" w:rsidRDefault="00FB256D" w:rsidP="00580B16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</w:p>
    <w:p w14:paraId="6FBBB3E5" w14:textId="221C47AD" w:rsidR="00580B16" w:rsidRPr="00E63C8D" w:rsidRDefault="00EC64AA" w:rsidP="00580B16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  <w:r w:rsidRPr="00E63C8D">
        <w:rPr>
          <w:sz w:val="24"/>
          <w:szCs w:val="24"/>
          <w:u w:val="single"/>
          <w:vertAlign w:val="baseline"/>
          <w:lang w:val="fr-CH"/>
        </w:rPr>
        <w:t>Problème</w:t>
      </w:r>
      <w:r w:rsidR="00580B16" w:rsidRPr="00E63C8D">
        <w:rPr>
          <w:sz w:val="24"/>
          <w:szCs w:val="24"/>
          <w:u w:val="single"/>
          <w:vertAlign w:val="baseline"/>
          <w:lang w:val="fr-CH"/>
        </w:rPr>
        <w:t xml:space="preserve"> 1 : </w:t>
      </w:r>
      <w:r w:rsidR="00E63C8D">
        <w:rPr>
          <w:sz w:val="24"/>
          <w:szCs w:val="24"/>
          <w:u w:val="single"/>
          <w:vertAlign w:val="baseline"/>
          <w:lang w:val="fr-CH"/>
        </w:rPr>
        <w:t>Circuit en régime sinusoïdal</w:t>
      </w:r>
      <w:r w:rsidR="00BF315B">
        <w:rPr>
          <w:sz w:val="24"/>
          <w:szCs w:val="24"/>
          <w:u w:val="single"/>
          <w:vertAlign w:val="baseline"/>
          <w:lang w:val="fr-CH"/>
        </w:rPr>
        <w:t xml:space="preserve"> </w:t>
      </w:r>
    </w:p>
    <w:p w14:paraId="0EF14A89" w14:textId="77777777" w:rsidR="00580B16" w:rsidRPr="00E63C8D" w:rsidRDefault="00580B16" w:rsidP="00580B16">
      <w:pPr>
        <w:tabs>
          <w:tab w:val="left" w:pos="284"/>
        </w:tabs>
        <w:jc w:val="both"/>
        <w:rPr>
          <w:sz w:val="24"/>
          <w:szCs w:val="24"/>
          <w:vertAlign w:val="baseline"/>
          <w:lang w:val="fr-CH"/>
        </w:rPr>
      </w:pPr>
    </w:p>
    <w:p w14:paraId="7B13BF24" w14:textId="293DB601" w:rsidR="002076EA" w:rsidRDefault="00AA0B8E" w:rsidP="00580B16">
      <w:pPr>
        <w:tabs>
          <w:tab w:val="left" w:pos="284"/>
        </w:tabs>
        <w:jc w:val="both"/>
        <w:rPr>
          <w:sz w:val="24"/>
          <w:szCs w:val="24"/>
          <w:vertAlign w:val="baseline"/>
          <w:lang w:val="fr-CH"/>
        </w:rPr>
      </w:pPr>
      <w:r>
        <w:rPr>
          <w:sz w:val="24"/>
          <w:szCs w:val="24"/>
          <w:vertAlign w:val="baseline"/>
          <w:lang w:val="fr-CH"/>
        </w:rPr>
        <w:t>Deux impédances</w:t>
      </w:r>
      <w:r w:rsidR="009B72ED">
        <w:rPr>
          <w:sz w:val="24"/>
          <w:szCs w:val="24"/>
          <w:vertAlign w:val="baseline"/>
          <w:lang w:val="fr-CH"/>
        </w:rPr>
        <w:t xml:space="preserve"> </w:t>
      </w:r>
      <w:r w:rsidR="009B72ED" w:rsidRPr="009B72ED">
        <w:rPr>
          <w:sz w:val="24"/>
          <w:szCs w:val="24"/>
          <w:u w:val="single"/>
          <w:vertAlign w:val="baseline"/>
          <w:lang w:val="fr-CH"/>
        </w:rPr>
        <w:t>Z</w:t>
      </w:r>
      <w:r w:rsidRPr="00AA0B8E">
        <w:rPr>
          <w:sz w:val="24"/>
          <w:szCs w:val="24"/>
          <w:lang w:val="fr-CH"/>
        </w:rPr>
        <w:t>1</w:t>
      </w:r>
      <w:r w:rsidR="009B72ED">
        <w:rPr>
          <w:sz w:val="24"/>
          <w:szCs w:val="24"/>
          <w:vertAlign w:val="baseline"/>
          <w:lang w:val="fr-CH"/>
        </w:rPr>
        <w:t xml:space="preserve"> </w:t>
      </w:r>
      <w:r>
        <w:rPr>
          <w:sz w:val="24"/>
          <w:szCs w:val="24"/>
          <w:vertAlign w:val="baseline"/>
          <w:lang w:val="fr-CH"/>
        </w:rPr>
        <w:t xml:space="preserve">et </w:t>
      </w:r>
      <w:r w:rsidRPr="009B72ED">
        <w:rPr>
          <w:sz w:val="24"/>
          <w:szCs w:val="24"/>
          <w:u w:val="single"/>
          <w:vertAlign w:val="baseline"/>
          <w:lang w:val="fr-CH"/>
        </w:rPr>
        <w:t>Z</w:t>
      </w:r>
      <w:r>
        <w:rPr>
          <w:sz w:val="24"/>
          <w:szCs w:val="24"/>
          <w:lang w:val="fr-CH"/>
        </w:rPr>
        <w:t>2</w:t>
      </w:r>
      <w:r>
        <w:rPr>
          <w:sz w:val="24"/>
          <w:szCs w:val="24"/>
          <w:vertAlign w:val="baseline"/>
          <w:lang w:val="fr-CH"/>
        </w:rPr>
        <w:t xml:space="preserve"> sont connectées en parallèle et alimentées par une source de tension sinusoïdale de 240 V. La composante résistive de la première branche est 5 </w:t>
      </w:r>
      <w:r w:rsidRPr="00E63C8D">
        <w:rPr>
          <w:rFonts w:ascii="Symbol" w:hAnsi="Symbol"/>
          <w:sz w:val="24"/>
          <w:szCs w:val="24"/>
          <w:vertAlign w:val="baseline"/>
          <w:lang w:val="fr-CH"/>
        </w:rPr>
        <w:t></w:t>
      </w:r>
      <w:r>
        <w:rPr>
          <w:sz w:val="24"/>
          <w:szCs w:val="24"/>
          <w:vertAlign w:val="baseline"/>
          <w:lang w:val="fr-CH"/>
        </w:rPr>
        <w:t>. Le module du courant dans la première branche est 21.5 A (en retard sur la tension). L</w:t>
      </w:r>
      <w:r w:rsidR="000833D7">
        <w:rPr>
          <w:sz w:val="24"/>
          <w:szCs w:val="24"/>
          <w:vertAlign w:val="baseline"/>
          <w:lang w:val="fr-CH"/>
        </w:rPr>
        <w:t>a deuxième branche est caractérisée par un facteur de puissance de 0.6 et un</w:t>
      </w:r>
      <w:r>
        <w:rPr>
          <w:sz w:val="24"/>
          <w:szCs w:val="24"/>
          <w:vertAlign w:val="baseline"/>
          <w:lang w:val="fr-CH"/>
        </w:rPr>
        <w:t xml:space="preserve"> courant </w:t>
      </w:r>
      <w:r w:rsidR="000833D7">
        <w:rPr>
          <w:sz w:val="24"/>
          <w:szCs w:val="24"/>
          <w:vertAlign w:val="baseline"/>
          <w:lang w:val="fr-CH"/>
        </w:rPr>
        <w:t>qui est en avance sur la tension</w:t>
      </w:r>
      <w:r>
        <w:rPr>
          <w:sz w:val="24"/>
          <w:szCs w:val="24"/>
          <w:vertAlign w:val="baseline"/>
          <w:lang w:val="fr-CH"/>
        </w:rPr>
        <w:t>. La puissance active totale consommée par l’ensemble des deux branches est 3.69 kW.</w:t>
      </w:r>
    </w:p>
    <w:p w14:paraId="2EDD1FE3" w14:textId="1B9C4A22" w:rsidR="00AA0B8E" w:rsidRPr="00E63C8D" w:rsidRDefault="00AA0B8E" w:rsidP="00580B16">
      <w:pPr>
        <w:tabs>
          <w:tab w:val="left" w:pos="284"/>
        </w:tabs>
        <w:jc w:val="both"/>
        <w:rPr>
          <w:sz w:val="24"/>
          <w:szCs w:val="24"/>
          <w:vertAlign w:val="baseline"/>
          <w:lang w:val="fr-CH"/>
        </w:rPr>
      </w:pPr>
      <w:r>
        <w:rPr>
          <w:sz w:val="24"/>
          <w:szCs w:val="24"/>
          <w:vertAlign w:val="baseline"/>
          <w:lang w:val="fr-CH"/>
        </w:rPr>
        <w:t>Calculer les impédances des deux branches.</w:t>
      </w:r>
    </w:p>
    <w:p w14:paraId="3F98BBD8" w14:textId="77777777" w:rsidR="00EC64AA" w:rsidRPr="00AA6EB1" w:rsidRDefault="00EC64AA" w:rsidP="00CE6FAF">
      <w:pPr>
        <w:tabs>
          <w:tab w:val="left" w:pos="284"/>
        </w:tabs>
        <w:rPr>
          <w:sz w:val="24"/>
          <w:szCs w:val="24"/>
          <w:lang w:val="fr-FR"/>
        </w:rPr>
      </w:pPr>
    </w:p>
    <w:p w14:paraId="5F981095" w14:textId="77777777" w:rsidR="002076EA" w:rsidRDefault="002076EA" w:rsidP="00897FCE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</w:p>
    <w:p w14:paraId="67C11CE9" w14:textId="4A58948D" w:rsidR="00897FCE" w:rsidRDefault="00897FCE" w:rsidP="00897FCE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  <w:r w:rsidRPr="00E63C8D">
        <w:rPr>
          <w:sz w:val="24"/>
          <w:szCs w:val="24"/>
          <w:u w:val="single"/>
          <w:vertAlign w:val="baseline"/>
          <w:lang w:val="fr-CH"/>
        </w:rPr>
        <w:t xml:space="preserve">Problème </w:t>
      </w:r>
      <w:r>
        <w:rPr>
          <w:sz w:val="24"/>
          <w:szCs w:val="24"/>
          <w:u w:val="single"/>
          <w:vertAlign w:val="baseline"/>
          <w:lang w:val="fr-CH"/>
        </w:rPr>
        <w:t>2</w:t>
      </w:r>
      <w:r w:rsidRPr="00E63C8D">
        <w:rPr>
          <w:sz w:val="24"/>
          <w:szCs w:val="24"/>
          <w:u w:val="single"/>
          <w:vertAlign w:val="baseline"/>
          <w:lang w:val="fr-CH"/>
        </w:rPr>
        <w:t xml:space="preserve"> : </w:t>
      </w:r>
      <w:r>
        <w:rPr>
          <w:sz w:val="24"/>
          <w:szCs w:val="24"/>
          <w:u w:val="single"/>
          <w:vertAlign w:val="baseline"/>
          <w:lang w:val="fr-CH"/>
        </w:rPr>
        <w:t>Circuit en régime sinusoïdal triphasé</w:t>
      </w:r>
      <w:r w:rsidR="00BF315B">
        <w:rPr>
          <w:sz w:val="24"/>
          <w:szCs w:val="24"/>
          <w:u w:val="single"/>
          <w:vertAlign w:val="baseline"/>
          <w:lang w:val="fr-CH"/>
        </w:rPr>
        <w:t xml:space="preserve"> </w:t>
      </w:r>
    </w:p>
    <w:p w14:paraId="767F0F5A" w14:textId="77777777" w:rsidR="002076EA" w:rsidRDefault="002076EA" w:rsidP="002076EA">
      <w:pPr>
        <w:tabs>
          <w:tab w:val="left" w:pos="284"/>
        </w:tabs>
        <w:jc w:val="both"/>
        <w:rPr>
          <w:sz w:val="24"/>
          <w:szCs w:val="24"/>
          <w:u w:val="single"/>
          <w:vertAlign w:val="baseline"/>
          <w:lang w:val="fr-CH"/>
        </w:rPr>
      </w:pPr>
    </w:p>
    <w:p w14:paraId="037CE171" w14:textId="2ACEAA49" w:rsidR="00A85F80" w:rsidRPr="00ED6E49" w:rsidRDefault="000833D7" w:rsidP="00A85F80">
      <w:pPr>
        <w:tabs>
          <w:tab w:val="left" w:pos="284"/>
        </w:tabs>
        <w:jc w:val="both"/>
        <w:rPr>
          <w:sz w:val="24"/>
          <w:szCs w:val="24"/>
          <w:vertAlign w:val="baseline"/>
          <w:lang w:val="fr-CH"/>
        </w:rPr>
      </w:pPr>
      <w:r>
        <w:rPr>
          <w:sz w:val="24"/>
          <w:szCs w:val="24"/>
          <w:vertAlign w:val="baseline"/>
          <w:lang w:val="fr-CH"/>
        </w:rPr>
        <w:t xml:space="preserve">Un circuit triphasé est terminé sur une charge triphasée équilibrée </w:t>
      </w:r>
      <w:r w:rsidR="00B67769">
        <w:rPr>
          <w:sz w:val="24"/>
          <w:szCs w:val="24"/>
          <w:vertAlign w:val="baseline"/>
          <w:lang w:val="fr-CH"/>
        </w:rPr>
        <w:t xml:space="preserve">(de nature inductive) </w:t>
      </w:r>
      <w:r>
        <w:rPr>
          <w:sz w:val="24"/>
          <w:szCs w:val="24"/>
          <w:vertAlign w:val="baseline"/>
          <w:lang w:val="fr-CH"/>
        </w:rPr>
        <w:t>montée en étoile. La tension de ligne est 415 V. Le courant de ligne est 8 A et la puissance active totale est 3 kW. Calculer la résistance et la réactance de l’impédance.</w:t>
      </w:r>
    </w:p>
    <w:p w14:paraId="2793A14E" w14:textId="77777777" w:rsidR="002076EA" w:rsidRDefault="002076EA" w:rsidP="002076EA">
      <w:pPr>
        <w:tabs>
          <w:tab w:val="left" w:pos="284"/>
        </w:tabs>
        <w:jc w:val="both"/>
        <w:rPr>
          <w:sz w:val="24"/>
          <w:szCs w:val="24"/>
          <w:vertAlign w:val="baseline"/>
          <w:lang w:val="fr-CH"/>
        </w:rPr>
      </w:pPr>
    </w:p>
    <w:p w14:paraId="44EFF5A9" w14:textId="445D6686" w:rsidR="005C698E" w:rsidRDefault="005C698E" w:rsidP="00ED6E49">
      <w:pPr>
        <w:tabs>
          <w:tab w:val="left" w:pos="284"/>
        </w:tabs>
        <w:rPr>
          <w:color w:val="FF0000"/>
          <w:sz w:val="24"/>
          <w:szCs w:val="24"/>
          <w:vertAlign w:val="baseline"/>
          <w:lang w:val="fr-FR"/>
        </w:rPr>
      </w:pPr>
      <w:r w:rsidRPr="00E63C8D">
        <w:rPr>
          <w:sz w:val="24"/>
          <w:szCs w:val="24"/>
          <w:u w:val="single"/>
          <w:vertAlign w:val="baseline"/>
          <w:lang w:val="fr-CH"/>
        </w:rPr>
        <w:t xml:space="preserve">Problème </w:t>
      </w:r>
      <w:r>
        <w:rPr>
          <w:sz w:val="24"/>
          <w:szCs w:val="24"/>
          <w:u w:val="single"/>
          <w:vertAlign w:val="baseline"/>
          <w:lang w:val="fr-CH"/>
        </w:rPr>
        <w:t>3</w:t>
      </w:r>
      <w:r w:rsidRPr="00E63C8D">
        <w:rPr>
          <w:sz w:val="24"/>
          <w:szCs w:val="24"/>
          <w:u w:val="single"/>
          <w:vertAlign w:val="baseline"/>
          <w:lang w:val="fr-CH"/>
        </w:rPr>
        <w:t xml:space="preserve"> : </w:t>
      </w:r>
      <w:r>
        <w:rPr>
          <w:sz w:val="24"/>
          <w:szCs w:val="24"/>
          <w:u w:val="single"/>
          <w:vertAlign w:val="baseline"/>
          <w:lang w:val="fr-CH"/>
        </w:rPr>
        <w:t>Régimes transitoires dans un circuit RC</w:t>
      </w:r>
      <w:r w:rsidR="00BF315B">
        <w:rPr>
          <w:sz w:val="24"/>
          <w:szCs w:val="24"/>
          <w:u w:val="single"/>
          <w:vertAlign w:val="baseline"/>
          <w:lang w:val="fr-CH"/>
        </w:rPr>
        <w:t xml:space="preserve"> </w:t>
      </w:r>
    </w:p>
    <w:p w14:paraId="4E32FA1F" w14:textId="77777777" w:rsidR="00ED6E49" w:rsidRPr="00ED6E49" w:rsidRDefault="00ED6E49" w:rsidP="00ED6E49">
      <w:pPr>
        <w:tabs>
          <w:tab w:val="left" w:pos="284"/>
        </w:tabs>
        <w:rPr>
          <w:sz w:val="24"/>
          <w:szCs w:val="24"/>
          <w:u w:val="single"/>
          <w:vertAlign w:val="baseline"/>
          <w:lang w:val="fr-CH"/>
        </w:rPr>
      </w:pPr>
    </w:p>
    <w:p w14:paraId="4D0DDA2E" w14:textId="77F222B1" w:rsidR="000833D7" w:rsidRPr="00812DBB" w:rsidRDefault="000833D7" w:rsidP="000833D7">
      <w:pPr>
        <w:tabs>
          <w:tab w:val="left" w:pos="284"/>
        </w:tabs>
        <w:jc w:val="both"/>
        <w:rPr>
          <w:sz w:val="24"/>
          <w:szCs w:val="24"/>
          <w:vertAlign w:val="baseline"/>
          <w:lang w:val="pt-BR"/>
        </w:rPr>
      </w:pPr>
      <w:r>
        <w:rPr>
          <w:sz w:val="24"/>
          <w:szCs w:val="24"/>
          <w:vertAlign w:val="baseline"/>
          <w:lang w:val="fr-CH"/>
        </w:rPr>
        <w:t xml:space="preserve">Soit le circuit présenté à la figure 1. </w:t>
      </w:r>
      <w:proofErr w:type="spellStart"/>
      <w:r w:rsidRPr="00812DBB">
        <w:rPr>
          <w:sz w:val="24"/>
          <w:szCs w:val="24"/>
          <w:vertAlign w:val="baseline"/>
          <w:lang w:val="pt-BR"/>
        </w:rPr>
        <w:t>On</w:t>
      </w:r>
      <w:proofErr w:type="spellEnd"/>
      <w:r w:rsidRPr="00812DBB">
        <w:rPr>
          <w:sz w:val="24"/>
          <w:szCs w:val="24"/>
          <w:vertAlign w:val="baseline"/>
          <w:lang w:val="pt-BR"/>
        </w:rPr>
        <w:t xml:space="preserve"> a :</w:t>
      </w:r>
    </w:p>
    <w:p w14:paraId="2778083B" w14:textId="5567828B" w:rsidR="000833D7" w:rsidRPr="000D7AE3" w:rsidRDefault="000833D7" w:rsidP="000833D7">
      <w:pPr>
        <w:tabs>
          <w:tab w:val="left" w:pos="284"/>
        </w:tabs>
        <w:jc w:val="both"/>
        <w:rPr>
          <w:sz w:val="24"/>
          <w:szCs w:val="24"/>
          <w:vertAlign w:val="baseline"/>
          <w:lang w:val="pt-BR"/>
        </w:rPr>
      </w:pPr>
      <w:r w:rsidRPr="000D7AE3">
        <w:rPr>
          <w:sz w:val="24"/>
          <w:szCs w:val="24"/>
          <w:vertAlign w:val="baseline"/>
          <w:lang w:val="pt-BR"/>
        </w:rPr>
        <w:t>U = 70 V</w:t>
      </w:r>
      <w:r w:rsidR="00B67769">
        <w:rPr>
          <w:sz w:val="24"/>
          <w:szCs w:val="24"/>
          <w:vertAlign w:val="baseline"/>
          <w:lang w:val="pt-BR"/>
        </w:rPr>
        <w:t xml:space="preserve"> (</w:t>
      </w:r>
      <w:proofErr w:type="spellStart"/>
      <w:r w:rsidR="00B67769">
        <w:rPr>
          <w:sz w:val="24"/>
          <w:szCs w:val="24"/>
          <w:vertAlign w:val="baseline"/>
          <w:lang w:val="pt-BR"/>
        </w:rPr>
        <w:t>continu</w:t>
      </w:r>
      <w:proofErr w:type="spellEnd"/>
      <w:r w:rsidR="00B67769">
        <w:rPr>
          <w:sz w:val="24"/>
          <w:szCs w:val="24"/>
          <w:vertAlign w:val="baseline"/>
          <w:lang w:val="pt-BR"/>
        </w:rPr>
        <w:t>)</w:t>
      </w:r>
      <w:r w:rsidRPr="000D7AE3">
        <w:rPr>
          <w:sz w:val="24"/>
          <w:szCs w:val="24"/>
          <w:vertAlign w:val="baseline"/>
          <w:lang w:val="pt-BR"/>
        </w:rPr>
        <w:t xml:space="preserve">, </w:t>
      </w:r>
      <w:bookmarkStart w:id="0" w:name="OLE_LINK1"/>
      <w:bookmarkStart w:id="1" w:name="OLE_LINK2"/>
      <w:r w:rsidRPr="000D7AE3">
        <w:rPr>
          <w:sz w:val="24"/>
          <w:szCs w:val="24"/>
          <w:vertAlign w:val="baseline"/>
          <w:lang w:val="pt-BR"/>
        </w:rPr>
        <w:t>R</w:t>
      </w:r>
      <w:r w:rsidRPr="000D7AE3">
        <w:rPr>
          <w:sz w:val="24"/>
          <w:szCs w:val="24"/>
          <w:lang w:val="pt-BR"/>
        </w:rPr>
        <w:t>1</w:t>
      </w:r>
      <w:r w:rsidRPr="000D7AE3">
        <w:rPr>
          <w:sz w:val="24"/>
          <w:szCs w:val="24"/>
          <w:vertAlign w:val="baseline"/>
          <w:lang w:val="pt-BR"/>
        </w:rPr>
        <w:t xml:space="preserve">= 30 </w:t>
      </w:r>
      <w:r w:rsidRPr="00E63C8D">
        <w:rPr>
          <w:rFonts w:ascii="Symbol" w:hAnsi="Symbol"/>
          <w:sz w:val="24"/>
          <w:szCs w:val="24"/>
          <w:vertAlign w:val="baseline"/>
          <w:lang w:val="fr-CH"/>
        </w:rPr>
        <w:t></w:t>
      </w:r>
      <w:r w:rsidRPr="000D7AE3">
        <w:rPr>
          <w:sz w:val="24"/>
          <w:szCs w:val="24"/>
          <w:vertAlign w:val="baseline"/>
          <w:lang w:val="pt-BR"/>
        </w:rPr>
        <w:t xml:space="preserve">, </w:t>
      </w:r>
      <w:bookmarkEnd w:id="0"/>
      <w:bookmarkEnd w:id="1"/>
      <w:r w:rsidRPr="000D7AE3">
        <w:rPr>
          <w:sz w:val="24"/>
          <w:szCs w:val="24"/>
          <w:vertAlign w:val="baseline"/>
          <w:lang w:val="pt-BR"/>
        </w:rPr>
        <w:t>R</w:t>
      </w:r>
      <w:r>
        <w:rPr>
          <w:sz w:val="24"/>
          <w:szCs w:val="24"/>
          <w:lang w:val="pt-BR"/>
        </w:rPr>
        <w:t>2</w:t>
      </w:r>
      <w:r w:rsidRPr="000D7AE3">
        <w:rPr>
          <w:sz w:val="24"/>
          <w:szCs w:val="24"/>
          <w:vertAlign w:val="baseline"/>
          <w:lang w:val="pt-BR"/>
        </w:rPr>
        <w:t xml:space="preserve">= </w:t>
      </w:r>
      <w:r>
        <w:rPr>
          <w:sz w:val="24"/>
          <w:szCs w:val="24"/>
          <w:vertAlign w:val="baseline"/>
          <w:lang w:val="pt-BR"/>
        </w:rPr>
        <w:t>1</w:t>
      </w:r>
      <w:r w:rsidRPr="000D7AE3">
        <w:rPr>
          <w:sz w:val="24"/>
          <w:szCs w:val="24"/>
          <w:vertAlign w:val="baseline"/>
          <w:lang w:val="pt-BR"/>
        </w:rPr>
        <w:t xml:space="preserve">0 </w:t>
      </w:r>
      <w:r w:rsidRPr="00E63C8D">
        <w:rPr>
          <w:rFonts w:ascii="Symbol" w:hAnsi="Symbol"/>
          <w:sz w:val="24"/>
          <w:szCs w:val="24"/>
          <w:vertAlign w:val="baseline"/>
          <w:lang w:val="fr-CH"/>
        </w:rPr>
        <w:t></w:t>
      </w:r>
      <w:r w:rsidRPr="000D7AE3">
        <w:rPr>
          <w:sz w:val="24"/>
          <w:szCs w:val="24"/>
          <w:vertAlign w:val="baseline"/>
          <w:lang w:val="pt-BR"/>
        </w:rPr>
        <w:t xml:space="preserve">, C = 560 </w:t>
      </w:r>
      <w:r w:rsidRPr="004855AB">
        <w:rPr>
          <w:rFonts w:ascii="Symbol" w:hAnsi="Symbol"/>
          <w:sz w:val="24"/>
          <w:szCs w:val="24"/>
          <w:vertAlign w:val="baseline"/>
          <w:lang w:val="fr-CH"/>
        </w:rPr>
        <w:t></w:t>
      </w:r>
      <w:r w:rsidRPr="000D7AE3">
        <w:rPr>
          <w:sz w:val="24"/>
          <w:szCs w:val="24"/>
          <w:vertAlign w:val="baseline"/>
          <w:lang w:val="pt-BR"/>
        </w:rPr>
        <w:t xml:space="preserve">F, </w:t>
      </w:r>
      <w:proofErr w:type="spellStart"/>
      <w:r w:rsidRPr="000D7AE3">
        <w:rPr>
          <w:sz w:val="24"/>
          <w:szCs w:val="24"/>
          <w:vertAlign w:val="baseline"/>
          <w:lang w:val="pt-BR"/>
        </w:rPr>
        <w:t>u</w:t>
      </w:r>
      <w:r w:rsidRPr="000D7AE3">
        <w:rPr>
          <w:sz w:val="24"/>
          <w:szCs w:val="24"/>
          <w:lang w:val="pt-BR"/>
        </w:rPr>
        <w:t>c</w:t>
      </w:r>
      <w:proofErr w:type="spellEnd"/>
      <w:r w:rsidRPr="000D7AE3">
        <w:rPr>
          <w:sz w:val="24"/>
          <w:szCs w:val="24"/>
          <w:vertAlign w:val="baseline"/>
          <w:lang w:val="pt-BR"/>
        </w:rPr>
        <w:t>(0)=9 V</w:t>
      </w:r>
    </w:p>
    <w:p w14:paraId="42E07A07" w14:textId="7BB5186A" w:rsidR="000833D7" w:rsidRPr="00A35AF0" w:rsidRDefault="000833D7" w:rsidP="000833D7">
      <w:pPr>
        <w:tabs>
          <w:tab w:val="left" w:pos="284"/>
        </w:tabs>
        <w:jc w:val="center"/>
      </w:pPr>
      <w:r>
        <w:rPr>
          <w:noProof/>
          <w:lang w:val="en-US"/>
        </w:rPr>
        <w:drawing>
          <wp:inline distT="0" distB="0" distL="0" distR="0" wp14:anchorId="0DBEE95C" wp14:editId="54848A29">
            <wp:extent cx="3797300" cy="2120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3A08" w14:textId="77777777" w:rsidR="000833D7" w:rsidRDefault="000833D7" w:rsidP="000833D7">
      <w:pPr>
        <w:tabs>
          <w:tab w:val="left" w:pos="284"/>
        </w:tabs>
        <w:jc w:val="center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>Fig. 3</w:t>
      </w:r>
    </w:p>
    <w:p w14:paraId="41DD166E" w14:textId="77777777" w:rsidR="000833D7" w:rsidRDefault="000833D7" w:rsidP="000833D7">
      <w:pPr>
        <w:tabs>
          <w:tab w:val="left" w:pos="284"/>
        </w:tabs>
        <w:jc w:val="both"/>
        <w:rPr>
          <w:sz w:val="24"/>
          <w:szCs w:val="24"/>
          <w:vertAlign w:val="baseline"/>
          <w:lang w:val="fr-FR"/>
        </w:rPr>
      </w:pPr>
    </w:p>
    <w:p w14:paraId="59B2456A" w14:textId="77777777" w:rsidR="000833D7" w:rsidRDefault="000833D7" w:rsidP="000833D7">
      <w:pPr>
        <w:tabs>
          <w:tab w:val="left" w:pos="284"/>
        </w:tabs>
        <w:jc w:val="both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 xml:space="preserve">A l’instant </w:t>
      </w:r>
      <w:r w:rsidRPr="003A0705">
        <w:rPr>
          <w:i/>
          <w:sz w:val="24"/>
          <w:szCs w:val="24"/>
          <w:vertAlign w:val="baseline"/>
          <w:lang w:val="fr-FR"/>
        </w:rPr>
        <w:t>t</w:t>
      </w:r>
      <w:r>
        <w:rPr>
          <w:sz w:val="24"/>
          <w:szCs w:val="24"/>
          <w:vertAlign w:val="baseline"/>
          <w:lang w:val="fr-FR"/>
        </w:rPr>
        <w:t xml:space="preserve"> = 0, on met l’interrupteur S dans la position 1. Ensuite, à l’instant </w:t>
      </w:r>
      <w:r w:rsidRPr="003A0705">
        <w:rPr>
          <w:i/>
          <w:sz w:val="24"/>
          <w:szCs w:val="24"/>
          <w:vertAlign w:val="baseline"/>
          <w:lang w:val="fr-FR"/>
        </w:rPr>
        <w:t>t</w:t>
      </w:r>
      <w:r>
        <w:rPr>
          <w:sz w:val="24"/>
          <w:szCs w:val="24"/>
          <w:vertAlign w:val="baseline"/>
          <w:lang w:val="fr-FR"/>
        </w:rPr>
        <w:t xml:space="preserve"> =15 ms, on met l’interrupteur S dans la position 2.</w:t>
      </w:r>
    </w:p>
    <w:p w14:paraId="271DC9FA" w14:textId="77777777" w:rsidR="000833D7" w:rsidRDefault="000833D7" w:rsidP="000833D7">
      <w:pPr>
        <w:tabs>
          <w:tab w:val="left" w:pos="284"/>
        </w:tabs>
        <w:jc w:val="both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 xml:space="preserve">Pour </w:t>
      </w:r>
      <w:r w:rsidRPr="00AF3F29">
        <w:rPr>
          <w:i/>
          <w:sz w:val="24"/>
          <w:szCs w:val="24"/>
          <w:vertAlign w:val="baseline"/>
          <w:lang w:val="fr-FR"/>
        </w:rPr>
        <w:t>t</w:t>
      </w:r>
      <w:r>
        <w:rPr>
          <w:sz w:val="24"/>
          <w:szCs w:val="24"/>
          <w:vertAlign w:val="baseline"/>
          <w:lang w:val="fr-FR"/>
        </w:rPr>
        <w:t xml:space="preserve"> compris entre 0 et 50 ms :</w:t>
      </w:r>
    </w:p>
    <w:p w14:paraId="3CDA46D3" w14:textId="77777777" w:rsidR="000833D7" w:rsidRDefault="000833D7" w:rsidP="000833D7">
      <w:pPr>
        <w:ind w:left="360" w:hanging="360"/>
        <w:jc w:val="both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 xml:space="preserve">1. </w:t>
      </w:r>
      <w:r>
        <w:rPr>
          <w:sz w:val="24"/>
          <w:szCs w:val="24"/>
          <w:vertAlign w:val="baseline"/>
          <w:lang w:val="fr-FR"/>
        </w:rPr>
        <w:tab/>
        <w:t xml:space="preserve">Calculer la tension </w:t>
      </w:r>
      <w:proofErr w:type="spellStart"/>
      <w:r>
        <w:rPr>
          <w:sz w:val="24"/>
          <w:szCs w:val="24"/>
          <w:vertAlign w:val="baseline"/>
          <w:lang w:val="fr-FR"/>
        </w:rPr>
        <w:t>u</w:t>
      </w:r>
      <w:r w:rsidRPr="004855AB">
        <w:rPr>
          <w:sz w:val="24"/>
          <w:szCs w:val="24"/>
          <w:lang w:val="fr-FR"/>
        </w:rPr>
        <w:t>c</w:t>
      </w:r>
      <w:proofErr w:type="spellEnd"/>
      <w:r>
        <w:rPr>
          <w:sz w:val="24"/>
          <w:szCs w:val="24"/>
          <w:vertAlign w:val="baseline"/>
          <w:lang w:val="fr-FR"/>
        </w:rPr>
        <w:t>(t) et le courant i(t)</w:t>
      </w:r>
    </w:p>
    <w:p w14:paraId="1CDBDFAD" w14:textId="77777777" w:rsidR="000833D7" w:rsidRDefault="000833D7" w:rsidP="000833D7">
      <w:pPr>
        <w:ind w:left="360" w:hanging="360"/>
        <w:jc w:val="both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 xml:space="preserve">2. </w:t>
      </w:r>
      <w:r>
        <w:rPr>
          <w:sz w:val="24"/>
          <w:szCs w:val="24"/>
          <w:vertAlign w:val="baseline"/>
          <w:lang w:val="fr-FR"/>
        </w:rPr>
        <w:tab/>
        <w:t xml:space="preserve">Remplir le tableau suivant avec les valeurs numériques </w:t>
      </w:r>
    </w:p>
    <w:p w14:paraId="3A20AD37" w14:textId="77777777" w:rsidR="000833D7" w:rsidRDefault="000833D7" w:rsidP="000833D7">
      <w:pPr>
        <w:tabs>
          <w:tab w:val="left" w:pos="360"/>
        </w:tabs>
        <w:ind w:left="360" w:hanging="360"/>
        <w:jc w:val="both"/>
        <w:rPr>
          <w:sz w:val="24"/>
          <w:szCs w:val="24"/>
          <w:vertAlign w:val="baseline"/>
          <w:lang w:val="fr-FR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1260"/>
        <w:gridCol w:w="1247"/>
        <w:gridCol w:w="1247"/>
        <w:gridCol w:w="1247"/>
      </w:tblGrid>
      <w:tr w:rsidR="000833D7" w14:paraId="52887FE3" w14:textId="77777777" w:rsidTr="00CB11A9">
        <w:trPr>
          <w:jc w:val="center"/>
        </w:trPr>
        <w:tc>
          <w:tcPr>
            <w:tcW w:w="1548" w:type="dxa"/>
          </w:tcPr>
          <w:p w14:paraId="12A1E7C2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60" w:type="dxa"/>
          </w:tcPr>
          <w:p w14:paraId="6844A99B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r>
              <w:rPr>
                <w:sz w:val="24"/>
                <w:szCs w:val="24"/>
                <w:vertAlign w:val="baseline"/>
                <w:lang w:val="fr-FR"/>
              </w:rPr>
              <w:t>t = 0</w:t>
            </w:r>
          </w:p>
        </w:tc>
        <w:tc>
          <w:tcPr>
            <w:tcW w:w="1247" w:type="dxa"/>
          </w:tcPr>
          <w:p w14:paraId="2D2B9EFD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r>
              <w:rPr>
                <w:sz w:val="24"/>
                <w:szCs w:val="24"/>
                <w:vertAlign w:val="baseline"/>
                <w:lang w:val="fr-FR"/>
              </w:rPr>
              <w:t>t = 15</w:t>
            </w:r>
            <w:r w:rsidRPr="00472928">
              <w:rPr>
                <w:sz w:val="24"/>
                <w:szCs w:val="24"/>
                <w:vertAlign w:val="superscript"/>
                <w:lang w:val="fr-FR"/>
              </w:rPr>
              <w:t>-</w:t>
            </w:r>
            <w:r>
              <w:rPr>
                <w:sz w:val="24"/>
                <w:szCs w:val="24"/>
                <w:vertAlign w:val="baseline"/>
                <w:lang w:val="fr-FR"/>
              </w:rPr>
              <w:t xml:space="preserve"> ms</w:t>
            </w:r>
          </w:p>
        </w:tc>
        <w:tc>
          <w:tcPr>
            <w:tcW w:w="1247" w:type="dxa"/>
          </w:tcPr>
          <w:p w14:paraId="7D7F172A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r>
              <w:rPr>
                <w:sz w:val="24"/>
                <w:szCs w:val="24"/>
                <w:vertAlign w:val="baseline"/>
                <w:lang w:val="fr-FR"/>
              </w:rPr>
              <w:t>t = 15</w:t>
            </w:r>
            <w:r>
              <w:rPr>
                <w:sz w:val="24"/>
                <w:szCs w:val="24"/>
                <w:vertAlign w:val="superscript"/>
                <w:lang w:val="fr-FR"/>
              </w:rPr>
              <w:t>+</w:t>
            </w:r>
            <w:r>
              <w:rPr>
                <w:sz w:val="24"/>
                <w:szCs w:val="24"/>
                <w:vertAlign w:val="baseline"/>
                <w:lang w:val="fr-FR"/>
              </w:rPr>
              <w:t xml:space="preserve"> ms</w:t>
            </w:r>
          </w:p>
        </w:tc>
        <w:tc>
          <w:tcPr>
            <w:tcW w:w="1247" w:type="dxa"/>
          </w:tcPr>
          <w:p w14:paraId="0FA89C7F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r>
              <w:rPr>
                <w:sz w:val="24"/>
                <w:szCs w:val="24"/>
                <w:vertAlign w:val="baseline"/>
                <w:lang w:val="fr-FR"/>
              </w:rPr>
              <w:t>t = 50 ms</w:t>
            </w:r>
          </w:p>
        </w:tc>
      </w:tr>
      <w:tr w:rsidR="000833D7" w14:paraId="462BC87E" w14:textId="77777777" w:rsidTr="00CB11A9">
        <w:trPr>
          <w:jc w:val="center"/>
        </w:trPr>
        <w:tc>
          <w:tcPr>
            <w:tcW w:w="1548" w:type="dxa"/>
          </w:tcPr>
          <w:p w14:paraId="599F19CE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proofErr w:type="spellStart"/>
            <w:proofErr w:type="gramStart"/>
            <w:r>
              <w:rPr>
                <w:sz w:val="24"/>
                <w:szCs w:val="24"/>
                <w:vertAlign w:val="baseline"/>
                <w:lang w:val="fr-FR"/>
              </w:rPr>
              <w:t>u</w:t>
            </w:r>
            <w:r w:rsidRPr="00421180">
              <w:rPr>
                <w:sz w:val="24"/>
                <w:szCs w:val="24"/>
                <w:lang w:val="fr-FR"/>
              </w:rPr>
              <w:t>c</w:t>
            </w:r>
            <w:proofErr w:type="spellEnd"/>
            <w:proofErr w:type="gramEnd"/>
            <w:r>
              <w:rPr>
                <w:sz w:val="24"/>
                <w:szCs w:val="24"/>
                <w:vertAlign w:val="baseline"/>
                <w:lang w:val="fr-FR"/>
              </w:rPr>
              <w:t>(t)    [V]</w:t>
            </w:r>
          </w:p>
        </w:tc>
        <w:tc>
          <w:tcPr>
            <w:tcW w:w="1260" w:type="dxa"/>
          </w:tcPr>
          <w:p w14:paraId="47ADD4B8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72C66B5C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4111A46E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5CDDDB1D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</w:tr>
      <w:tr w:rsidR="000833D7" w14:paraId="36CFF909" w14:textId="77777777" w:rsidTr="00CB11A9">
        <w:trPr>
          <w:jc w:val="center"/>
        </w:trPr>
        <w:tc>
          <w:tcPr>
            <w:tcW w:w="1548" w:type="dxa"/>
          </w:tcPr>
          <w:p w14:paraId="18B76543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  <w:proofErr w:type="gramStart"/>
            <w:r>
              <w:rPr>
                <w:sz w:val="24"/>
                <w:szCs w:val="24"/>
                <w:vertAlign w:val="baseline"/>
                <w:lang w:val="fr-FR"/>
              </w:rPr>
              <w:t>i</w:t>
            </w:r>
            <w:proofErr w:type="gramEnd"/>
            <w:r>
              <w:rPr>
                <w:sz w:val="24"/>
                <w:szCs w:val="24"/>
                <w:vertAlign w:val="baseline"/>
                <w:lang w:val="fr-FR"/>
              </w:rPr>
              <w:t>(t)    [A]</w:t>
            </w:r>
          </w:p>
        </w:tc>
        <w:tc>
          <w:tcPr>
            <w:tcW w:w="1260" w:type="dxa"/>
          </w:tcPr>
          <w:p w14:paraId="4EB48CDC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7F8CC5BC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568ABA20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  <w:tc>
          <w:tcPr>
            <w:tcW w:w="1247" w:type="dxa"/>
          </w:tcPr>
          <w:p w14:paraId="23134F25" w14:textId="77777777" w:rsidR="000833D7" w:rsidRDefault="000833D7" w:rsidP="00CB11A9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baseline"/>
                <w:lang w:val="fr-FR"/>
              </w:rPr>
            </w:pPr>
          </w:p>
        </w:tc>
      </w:tr>
    </w:tbl>
    <w:p w14:paraId="6391A9C1" w14:textId="77777777" w:rsidR="000833D7" w:rsidRDefault="000833D7" w:rsidP="000833D7">
      <w:pPr>
        <w:tabs>
          <w:tab w:val="left" w:pos="360"/>
        </w:tabs>
        <w:ind w:left="360" w:hanging="360"/>
        <w:jc w:val="both"/>
        <w:rPr>
          <w:sz w:val="24"/>
          <w:szCs w:val="24"/>
          <w:vertAlign w:val="baseline"/>
          <w:lang w:val="fr-FR"/>
        </w:rPr>
      </w:pPr>
    </w:p>
    <w:p w14:paraId="662A48FF" w14:textId="77777777" w:rsidR="000833D7" w:rsidRDefault="000833D7" w:rsidP="000833D7">
      <w:pPr>
        <w:tabs>
          <w:tab w:val="left" w:pos="360"/>
        </w:tabs>
        <w:ind w:left="360" w:hanging="360"/>
        <w:jc w:val="both"/>
        <w:rPr>
          <w:sz w:val="24"/>
          <w:szCs w:val="24"/>
          <w:vertAlign w:val="baseline"/>
          <w:lang w:val="fr-FR"/>
        </w:rPr>
      </w:pPr>
    </w:p>
    <w:p w14:paraId="7F3F5073" w14:textId="77777777" w:rsidR="000833D7" w:rsidRDefault="000833D7" w:rsidP="000833D7">
      <w:pPr>
        <w:numPr>
          <w:ilvl w:val="0"/>
          <w:numId w:val="17"/>
        </w:numPr>
        <w:tabs>
          <w:tab w:val="clear" w:pos="720"/>
        </w:tabs>
        <w:ind w:left="360"/>
        <w:jc w:val="both"/>
        <w:rPr>
          <w:sz w:val="24"/>
          <w:szCs w:val="24"/>
          <w:vertAlign w:val="baseline"/>
          <w:lang w:val="fr-FR"/>
        </w:rPr>
      </w:pPr>
      <w:r>
        <w:rPr>
          <w:sz w:val="24"/>
          <w:szCs w:val="24"/>
          <w:vertAlign w:val="baseline"/>
          <w:lang w:val="fr-FR"/>
        </w:rPr>
        <w:t xml:space="preserve">Représenter graphiquement de 0 à 50 ms </w:t>
      </w:r>
      <w:proofErr w:type="spellStart"/>
      <w:r>
        <w:rPr>
          <w:sz w:val="24"/>
          <w:szCs w:val="24"/>
          <w:vertAlign w:val="baseline"/>
          <w:lang w:val="fr-FR"/>
        </w:rPr>
        <w:t>u</w:t>
      </w:r>
      <w:r w:rsidRPr="004855AB">
        <w:rPr>
          <w:sz w:val="24"/>
          <w:szCs w:val="24"/>
          <w:lang w:val="fr-FR"/>
        </w:rPr>
        <w:t>c</w:t>
      </w:r>
      <w:proofErr w:type="spellEnd"/>
      <w:r>
        <w:rPr>
          <w:sz w:val="24"/>
          <w:szCs w:val="24"/>
          <w:vertAlign w:val="baseline"/>
          <w:lang w:val="fr-FR"/>
        </w:rPr>
        <w:t>(t) et i(t) en indiquant clairement les valeurs limites et les constantes de temps. (échelle : 1 cm = 10 V, 1 cm = 0.5 A)</w:t>
      </w:r>
    </w:p>
    <w:p w14:paraId="0AA29A4F" w14:textId="77777777" w:rsidR="00136767" w:rsidRPr="005F4CD6" w:rsidRDefault="00136767" w:rsidP="005C698E">
      <w:pPr>
        <w:tabs>
          <w:tab w:val="left" w:pos="284"/>
        </w:tabs>
        <w:rPr>
          <w:sz w:val="24"/>
          <w:szCs w:val="24"/>
          <w:vertAlign w:val="baseline"/>
          <w:lang w:val="fr-FR"/>
        </w:rPr>
      </w:pPr>
    </w:p>
    <w:sectPr w:rsidR="00136767" w:rsidRPr="005F4CD6" w:rsidSect="00AF01FE">
      <w:footerReference w:type="default" r:id="rId8"/>
      <w:type w:val="oddPage"/>
      <w:pgSz w:w="11906" w:h="16838" w:code="9"/>
      <w:pgMar w:top="1191" w:right="1588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ACFB" w14:textId="77777777" w:rsidR="00B73AF9" w:rsidRDefault="00B73AF9">
      <w:r>
        <w:separator/>
      </w:r>
    </w:p>
  </w:endnote>
  <w:endnote w:type="continuationSeparator" w:id="0">
    <w:p w14:paraId="02644238" w14:textId="77777777" w:rsidR="00B73AF9" w:rsidRDefault="00B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0D18" w14:textId="77777777" w:rsidR="00CB11A9" w:rsidRPr="001901F3" w:rsidRDefault="00CB11A9" w:rsidP="001901F3">
    <w:pPr>
      <w:pStyle w:val="Footer"/>
      <w:jc w:val="center"/>
      <w:rPr>
        <w:sz w:val="24"/>
        <w:szCs w:val="24"/>
        <w:lang w:val="fr-CH"/>
      </w:rPr>
    </w:pPr>
    <w:r w:rsidRPr="001901F3">
      <w:rPr>
        <w:sz w:val="24"/>
        <w:szCs w:val="24"/>
        <w:lang w:val="fr-CH"/>
      </w:rPr>
      <w:t xml:space="preserve">Page </w:t>
    </w:r>
    <w:r w:rsidRPr="001901F3">
      <w:rPr>
        <w:rStyle w:val="PageNumber"/>
        <w:sz w:val="24"/>
        <w:szCs w:val="24"/>
      </w:rPr>
      <w:fldChar w:fldCharType="begin"/>
    </w:r>
    <w:r w:rsidRPr="001901F3">
      <w:rPr>
        <w:rStyle w:val="PageNumber"/>
        <w:sz w:val="24"/>
        <w:szCs w:val="24"/>
      </w:rPr>
      <w:instrText xml:space="preserve"> PAGE </w:instrText>
    </w:r>
    <w:r w:rsidRPr="001901F3">
      <w:rPr>
        <w:rStyle w:val="PageNumber"/>
        <w:sz w:val="24"/>
        <w:szCs w:val="24"/>
      </w:rPr>
      <w:fldChar w:fldCharType="separate"/>
    </w:r>
    <w:r w:rsidR="00EC7B81">
      <w:rPr>
        <w:rStyle w:val="PageNumber"/>
        <w:noProof/>
        <w:sz w:val="24"/>
        <w:szCs w:val="24"/>
      </w:rPr>
      <w:t>1</w:t>
    </w:r>
    <w:r w:rsidRPr="001901F3">
      <w:rPr>
        <w:rStyle w:val="PageNumber"/>
        <w:sz w:val="24"/>
        <w:szCs w:val="24"/>
      </w:rPr>
      <w:fldChar w:fldCharType="end"/>
    </w:r>
    <w:r w:rsidRPr="001901F3">
      <w:rPr>
        <w:rStyle w:val="PageNumber"/>
        <w:sz w:val="24"/>
        <w:szCs w:val="24"/>
      </w:rPr>
      <w:t>/</w:t>
    </w:r>
    <w:r w:rsidRPr="001901F3">
      <w:rPr>
        <w:rStyle w:val="PageNumber"/>
        <w:sz w:val="24"/>
        <w:szCs w:val="24"/>
      </w:rPr>
      <w:fldChar w:fldCharType="begin"/>
    </w:r>
    <w:r w:rsidRPr="001901F3">
      <w:rPr>
        <w:rStyle w:val="PageNumber"/>
        <w:sz w:val="24"/>
        <w:szCs w:val="24"/>
      </w:rPr>
      <w:instrText xml:space="preserve"> NUMPAGES </w:instrText>
    </w:r>
    <w:r w:rsidRPr="001901F3">
      <w:rPr>
        <w:rStyle w:val="PageNumber"/>
        <w:sz w:val="24"/>
        <w:szCs w:val="24"/>
      </w:rPr>
      <w:fldChar w:fldCharType="separate"/>
    </w:r>
    <w:r w:rsidR="00EC7B81">
      <w:rPr>
        <w:rStyle w:val="PageNumber"/>
        <w:noProof/>
        <w:sz w:val="24"/>
        <w:szCs w:val="24"/>
      </w:rPr>
      <w:t>2</w:t>
    </w:r>
    <w:r w:rsidRPr="001901F3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5B7F" w14:textId="77777777" w:rsidR="00B73AF9" w:rsidRDefault="00B73AF9">
      <w:r>
        <w:separator/>
      </w:r>
    </w:p>
  </w:footnote>
  <w:footnote w:type="continuationSeparator" w:id="0">
    <w:p w14:paraId="204B5958" w14:textId="77777777" w:rsidR="00B73AF9" w:rsidRDefault="00B7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9"/>
    <w:multiLevelType w:val="hybridMultilevel"/>
    <w:tmpl w:val="61EE7308"/>
    <w:lvl w:ilvl="0" w:tplc="99ECA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B4DBE"/>
    <w:multiLevelType w:val="hybridMultilevel"/>
    <w:tmpl w:val="FFDC1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D38EE"/>
    <w:multiLevelType w:val="hybridMultilevel"/>
    <w:tmpl w:val="5AE8F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07497"/>
    <w:multiLevelType w:val="hybridMultilevel"/>
    <w:tmpl w:val="BA722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03860"/>
    <w:multiLevelType w:val="hybridMultilevel"/>
    <w:tmpl w:val="B734F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710AA"/>
    <w:multiLevelType w:val="hybridMultilevel"/>
    <w:tmpl w:val="44AC0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521166"/>
    <w:multiLevelType w:val="hybridMultilevel"/>
    <w:tmpl w:val="D0C6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A63"/>
    <w:multiLevelType w:val="hybridMultilevel"/>
    <w:tmpl w:val="78DE3786"/>
    <w:lvl w:ilvl="0" w:tplc="E7A89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064D2"/>
    <w:multiLevelType w:val="hybridMultilevel"/>
    <w:tmpl w:val="B79C50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60328"/>
    <w:multiLevelType w:val="hybridMultilevel"/>
    <w:tmpl w:val="AE045D40"/>
    <w:lvl w:ilvl="0" w:tplc="A2901F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E2B06"/>
    <w:multiLevelType w:val="hybridMultilevel"/>
    <w:tmpl w:val="A9A49338"/>
    <w:lvl w:ilvl="0" w:tplc="8D1CF49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64707181"/>
    <w:multiLevelType w:val="hybridMultilevel"/>
    <w:tmpl w:val="EE9A4C0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80AC9"/>
    <w:multiLevelType w:val="hybridMultilevel"/>
    <w:tmpl w:val="EC587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A5FD8"/>
    <w:multiLevelType w:val="hybridMultilevel"/>
    <w:tmpl w:val="CF50E2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B5208"/>
    <w:multiLevelType w:val="hybridMultilevel"/>
    <w:tmpl w:val="22C0829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1400D5"/>
    <w:multiLevelType w:val="hybridMultilevel"/>
    <w:tmpl w:val="7C7E56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B6A0D"/>
    <w:multiLevelType w:val="hybridMultilevel"/>
    <w:tmpl w:val="96D2A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8F1A8F"/>
    <w:multiLevelType w:val="hybridMultilevel"/>
    <w:tmpl w:val="1E82E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33941">
    <w:abstractNumId w:val="16"/>
  </w:num>
  <w:num w:numId="2" w16cid:durableId="856045771">
    <w:abstractNumId w:val="1"/>
  </w:num>
  <w:num w:numId="3" w16cid:durableId="464277911">
    <w:abstractNumId w:val="2"/>
  </w:num>
  <w:num w:numId="4" w16cid:durableId="1132988920">
    <w:abstractNumId w:val="4"/>
  </w:num>
  <w:num w:numId="5" w16cid:durableId="269943091">
    <w:abstractNumId w:val="7"/>
  </w:num>
  <w:num w:numId="6" w16cid:durableId="1782989395">
    <w:abstractNumId w:val="17"/>
  </w:num>
  <w:num w:numId="7" w16cid:durableId="1128233233">
    <w:abstractNumId w:val="10"/>
  </w:num>
  <w:num w:numId="8" w16cid:durableId="495925603">
    <w:abstractNumId w:val="3"/>
  </w:num>
  <w:num w:numId="9" w16cid:durableId="1649748451">
    <w:abstractNumId w:val="8"/>
  </w:num>
  <w:num w:numId="10" w16cid:durableId="1154183494">
    <w:abstractNumId w:val="15"/>
  </w:num>
  <w:num w:numId="11" w16cid:durableId="644168258">
    <w:abstractNumId w:val="9"/>
  </w:num>
  <w:num w:numId="12" w16cid:durableId="668823698">
    <w:abstractNumId w:val="12"/>
  </w:num>
  <w:num w:numId="13" w16cid:durableId="5789610">
    <w:abstractNumId w:val="0"/>
  </w:num>
  <w:num w:numId="14" w16cid:durableId="1651904913">
    <w:abstractNumId w:val="5"/>
  </w:num>
  <w:num w:numId="15" w16cid:durableId="580681335">
    <w:abstractNumId w:val="11"/>
  </w:num>
  <w:num w:numId="16" w16cid:durableId="680205832">
    <w:abstractNumId w:val="14"/>
  </w:num>
  <w:num w:numId="17" w16cid:durableId="713240493">
    <w:abstractNumId w:val="13"/>
  </w:num>
  <w:num w:numId="18" w16cid:durableId="1271815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9"/>
    <w:rsid w:val="00004CF2"/>
    <w:rsid w:val="00027C36"/>
    <w:rsid w:val="00074FDB"/>
    <w:rsid w:val="000833D7"/>
    <w:rsid w:val="00090FC6"/>
    <w:rsid w:val="000B495E"/>
    <w:rsid w:val="000D7AE3"/>
    <w:rsid w:val="00136767"/>
    <w:rsid w:val="001443F1"/>
    <w:rsid w:val="001901F3"/>
    <w:rsid w:val="001C2B12"/>
    <w:rsid w:val="002076EA"/>
    <w:rsid w:val="002239B1"/>
    <w:rsid w:val="00226270"/>
    <w:rsid w:val="00236030"/>
    <w:rsid w:val="0025234E"/>
    <w:rsid w:val="00261D63"/>
    <w:rsid w:val="002A26C8"/>
    <w:rsid w:val="00304B3A"/>
    <w:rsid w:val="003166A3"/>
    <w:rsid w:val="00316A70"/>
    <w:rsid w:val="00352F3B"/>
    <w:rsid w:val="00370F27"/>
    <w:rsid w:val="003921C1"/>
    <w:rsid w:val="003A0705"/>
    <w:rsid w:val="003A362F"/>
    <w:rsid w:val="003A4B1D"/>
    <w:rsid w:val="00407E25"/>
    <w:rsid w:val="00421180"/>
    <w:rsid w:val="004343A4"/>
    <w:rsid w:val="00446538"/>
    <w:rsid w:val="0046431C"/>
    <w:rsid w:val="00472928"/>
    <w:rsid w:val="00474B56"/>
    <w:rsid w:val="004855AB"/>
    <w:rsid w:val="0049331B"/>
    <w:rsid w:val="00500327"/>
    <w:rsid w:val="00513A63"/>
    <w:rsid w:val="005172B6"/>
    <w:rsid w:val="005709E5"/>
    <w:rsid w:val="00580B16"/>
    <w:rsid w:val="00595E9D"/>
    <w:rsid w:val="005A1B3B"/>
    <w:rsid w:val="005C698E"/>
    <w:rsid w:val="005D46D2"/>
    <w:rsid w:val="005E0BF6"/>
    <w:rsid w:val="005F4CD6"/>
    <w:rsid w:val="00624C56"/>
    <w:rsid w:val="00634CEB"/>
    <w:rsid w:val="00655EE1"/>
    <w:rsid w:val="00663FCD"/>
    <w:rsid w:val="00674DBD"/>
    <w:rsid w:val="006A583A"/>
    <w:rsid w:val="006C3570"/>
    <w:rsid w:val="006E1C1A"/>
    <w:rsid w:val="006E2F10"/>
    <w:rsid w:val="006E72E3"/>
    <w:rsid w:val="00701315"/>
    <w:rsid w:val="00776238"/>
    <w:rsid w:val="007C5F47"/>
    <w:rsid w:val="00812DBB"/>
    <w:rsid w:val="0082330F"/>
    <w:rsid w:val="008530EB"/>
    <w:rsid w:val="008800B3"/>
    <w:rsid w:val="00897FCE"/>
    <w:rsid w:val="008E0042"/>
    <w:rsid w:val="0090790E"/>
    <w:rsid w:val="009213EC"/>
    <w:rsid w:val="00923622"/>
    <w:rsid w:val="00941A5B"/>
    <w:rsid w:val="00943217"/>
    <w:rsid w:val="00980816"/>
    <w:rsid w:val="009B72ED"/>
    <w:rsid w:val="00A2222B"/>
    <w:rsid w:val="00A35AF0"/>
    <w:rsid w:val="00A3714F"/>
    <w:rsid w:val="00A50D22"/>
    <w:rsid w:val="00A57829"/>
    <w:rsid w:val="00A827DE"/>
    <w:rsid w:val="00A84ADC"/>
    <w:rsid w:val="00A85F80"/>
    <w:rsid w:val="00A924B5"/>
    <w:rsid w:val="00AA0B8E"/>
    <w:rsid w:val="00AA6EB1"/>
    <w:rsid w:val="00AB7D77"/>
    <w:rsid w:val="00AF01FE"/>
    <w:rsid w:val="00AF3F29"/>
    <w:rsid w:val="00B600F0"/>
    <w:rsid w:val="00B67769"/>
    <w:rsid w:val="00B73AF9"/>
    <w:rsid w:val="00B77104"/>
    <w:rsid w:val="00B92EC8"/>
    <w:rsid w:val="00BD1917"/>
    <w:rsid w:val="00BF315B"/>
    <w:rsid w:val="00C467B8"/>
    <w:rsid w:val="00C63349"/>
    <w:rsid w:val="00C741C5"/>
    <w:rsid w:val="00C8043C"/>
    <w:rsid w:val="00CA0958"/>
    <w:rsid w:val="00CB11A9"/>
    <w:rsid w:val="00CE6FAF"/>
    <w:rsid w:val="00D63D3E"/>
    <w:rsid w:val="00D735F3"/>
    <w:rsid w:val="00D80F78"/>
    <w:rsid w:val="00D975C9"/>
    <w:rsid w:val="00DD1277"/>
    <w:rsid w:val="00DF416F"/>
    <w:rsid w:val="00E63C8D"/>
    <w:rsid w:val="00E82E49"/>
    <w:rsid w:val="00EA227A"/>
    <w:rsid w:val="00EA6EC8"/>
    <w:rsid w:val="00EB39F9"/>
    <w:rsid w:val="00EB7363"/>
    <w:rsid w:val="00EC64AA"/>
    <w:rsid w:val="00EC7B81"/>
    <w:rsid w:val="00ED6E49"/>
    <w:rsid w:val="00F60311"/>
    <w:rsid w:val="00FA70D3"/>
    <w:rsid w:val="00FB256D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B2B2EA"/>
  <w15:docId w15:val="{AEE95B1E-FAE2-BC4D-915D-8FED4D9D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bCs/>
      <w:sz w:val="22"/>
      <w:vertAlign w:val="subscript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vertAlign w:val="baseline"/>
      <w:lang w:val="fr-CH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jc w:val="both"/>
      <w:outlineLvl w:val="1"/>
    </w:pPr>
    <w:rPr>
      <w:u w:val="single"/>
      <w:vertAlign w:val="baselin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vertAlign w:val="baseline"/>
      <w:lang w:val="fr-CH"/>
    </w:rPr>
  </w:style>
  <w:style w:type="paragraph" w:styleId="Title">
    <w:name w:val="Title"/>
    <w:basedOn w:val="Normal"/>
    <w:qFormat/>
    <w:pPr>
      <w:jc w:val="center"/>
    </w:pPr>
    <w:rPr>
      <w:b/>
      <w:bCs w:val="0"/>
      <w:sz w:val="28"/>
      <w:vertAlign w:val="baseline"/>
      <w:lang w:val="fr-CH"/>
    </w:rPr>
  </w:style>
  <w:style w:type="table" w:styleId="TableGrid">
    <w:name w:val="Table Grid"/>
    <w:basedOn w:val="TableNormal"/>
    <w:rsid w:val="0022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0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1F3"/>
  </w:style>
  <w:style w:type="paragraph" w:styleId="BalloonText">
    <w:name w:val="Balloon Text"/>
    <w:basedOn w:val="Normal"/>
    <w:link w:val="BalloonTextChar"/>
    <w:rsid w:val="00513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A63"/>
    <w:rPr>
      <w:rFonts w:ascii="Tahoma" w:hAnsi="Tahoma" w:cs="Tahoma"/>
      <w:bCs/>
      <w:sz w:val="16"/>
      <w:szCs w:val="16"/>
      <w:vertAlign w:val="subscript"/>
      <w:lang w:val="en-GB"/>
    </w:rPr>
  </w:style>
  <w:style w:type="paragraph" w:styleId="NormalWeb">
    <w:name w:val="Normal (Web)"/>
    <w:basedOn w:val="Normal"/>
    <w:uiPriority w:val="99"/>
    <w:unhideWhenUsed/>
    <w:rsid w:val="005C698E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  <w:vertAlign w:val="baseline"/>
      <w:lang w:val="fr-CH" w:eastAsia="fr-CH"/>
    </w:rPr>
  </w:style>
  <w:style w:type="character" w:styleId="PlaceholderText">
    <w:name w:val="Placeholder Text"/>
    <w:basedOn w:val="DefaultParagraphFont"/>
    <w:uiPriority w:val="99"/>
    <w:semiHidden/>
    <w:rsid w:val="009B72ED"/>
    <w:rPr>
      <w:color w:val="808080"/>
    </w:rPr>
  </w:style>
  <w:style w:type="paragraph" w:styleId="ListParagraph">
    <w:name w:val="List Paragraph"/>
    <w:basedOn w:val="Normal"/>
    <w:uiPriority w:val="34"/>
    <w:qFormat/>
    <w:rsid w:val="009B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Séance d’exercices du 5 avril 2001</vt:lpstr>
    </vt:vector>
  </TitlesOfParts>
  <Company>LRE-DE-EPFL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d’exercices du 5 avril 2001</dc:title>
  <dc:creator>Rachidi</dc:creator>
  <cp:lastModifiedBy>farhad Rachidi</cp:lastModifiedBy>
  <cp:revision>2</cp:revision>
  <cp:lastPrinted>2013-06-26T09:45:00Z</cp:lastPrinted>
  <dcterms:created xsi:type="dcterms:W3CDTF">2022-06-02T07:10:00Z</dcterms:created>
  <dcterms:modified xsi:type="dcterms:W3CDTF">2022-06-02T07:10:00Z</dcterms:modified>
</cp:coreProperties>
</file>