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6538C" w14:textId="77777777" w:rsidR="00554C23" w:rsidRPr="00214758" w:rsidRDefault="00554C23" w:rsidP="00563139">
      <w:pPr>
        <w:pStyle w:val="Heading2"/>
        <w:pBdr>
          <w:top w:val="single" w:sz="4" w:space="1" w:color="auto"/>
        </w:pBdr>
        <w:tabs>
          <w:tab w:val="right" w:pos="8505"/>
        </w:tabs>
        <w:rPr>
          <w:rFonts w:asciiTheme="majorHAnsi" w:hAnsiTheme="majorHAnsi" w:cstheme="majorHAnsi"/>
          <w:i/>
          <w:lang w:val="fr-CH"/>
        </w:rPr>
      </w:pPr>
    </w:p>
    <w:p w14:paraId="5FD0195E" w14:textId="303C0803" w:rsidR="00554C23" w:rsidRPr="00214758" w:rsidRDefault="00554C23" w:rsidP="00563139">
      <w:pPr>
        <w:pStyle w:val="Heading2"/>
        <w:tabs>
          <w:tab w:val="clear" w:pos="9072"/>
          <w:tab w:val="right" w:pos="8931"/>
        </w:tabs>
        <w:rPr>
          <w:rFonts w:asciiTheme="majorHAnsi" w:hAnsiTheme="majorHAnsi" w:cstheme="majorHAnsi"/>
          <w:lang w:val="fr-CH"/>
        </w:rPr>
      </w:pPr>
      <w:r w:rsidRPr="00214758">
        <w:rPr>
          <w:rFonts w:asciiTheme="majorHAnsi" w:hAnsiTheme="majorHAnsi" w:cstheme="majorHAnsi"/>
          <w:lang w:val="fr-CH"/>
        </w:rPr>
        <w:t>ÉQUILIBRES ET RÉACTIVITÉ CHIMIQUES</w:t>
      </w:r>
      <w:r w:rsidRPr="00214758">
        <w:rPr>
          <w:rFonts w:asciiTheme="majorHAnsi" w:hAnsiTheme="majorHAnsi" w:cstheme="majorHAnsi"/>
          <w:lang w:val="fr-CH"/>
        </w:rPr>
        <w:tab/>
        <w:t>20</w:t>
      </w:r>
      <w:r w:rsidR="00563139" w:rsidRPr="00214758">
        <w:rPr>
          <w:rFonts w:asciiTheme="majorHAnsi" w:hAnsiTheme="majorHAnsi" w:cstheme="majorHAnsi"/>
          <w:lang w:val="fr-CH"/>
        </w:rPr>
        <w:t>2</w:t>
      </w:r>
      <w:r w:rsidR="004B08D3" w:rsidRPr="00214758">
        <w:rPr>
          <w:rFonts w:asciiTheme="majorHAnsi" w:hAnsiTheme="majorHAnsi" w:cstheme="majorHAnsi"/>
          <w:lang w:val="fr-CH"/>
        </w:rPr>
        <w:t>4</w:t>
      </w:r>
      <w:r w:rsidRPr="00214758">
        <w:rPr>
          <w:rFonts w:asciiTheme="majorHAnsi" w:hAnsiTheme="majorHAnsi" w:cstheme="majorHAnsi"/>
          <w:lang w:val="fr-CH"/>
        </w:rPr>
        <w:t>-20</w:t>
      </w:r>
      <w:r w:rsidR="00563139" w:rsidRPr="00214758">
        <w:rPr>
          <w:rFonts w:asciiTheme="majorHAnsi" w:hAnsiTheme="majorHAnsi" w:cstheme="majorHAnsi"/>
          <w:lang w:val="fr-CH"/>
        </w:rPr>
        <w:t>2</w:t>
      </w:r>
      <w:r w:rsidR="004B08D3" w:rsidRPr="00214758">
        <w:rPr>
          <w:rFonts w:asciiTheme="majorHAnsi" w:hAnsiTheme="majorHAnsi" w:cstheme="majorHAnsi"/>
          <w:lang w:val="fr-CH"/>
        </w:rPr>
        <w:t>5</w:t>
      </w:r>
    </w:p>
    <w:p w14:paraId="4D6A207C" w14:textId="77777777" w:rsidR="00CE3E79" w:rsidRPr="00214758" w:rsidRDefault="00CE3E79" w:rsidP="00563139">
      <w:pPr>
        <w:pBdr>
          <w:bottom w:val="single" w:sz="4" w:space="1" w:color="auto"/>
        </w:pBdr>
        <w:tabs>
          <w:tab w:val="right" w:pos="8505"/>
        </w:tabs>
        <w:rPr>
          <w:rFonts w:asciiTheme="majorHAnsi" w:hAnsiTheme="majorHAnsi" w:cstheme="majorHAnsi"/>
          <w:lang w:val="fr-CH"/>
        </w:rPr>
      </w:pPr>
    </w:p>
    <w:p w14:paraId="7B6D201E" w14:textId="77777777" w:rsidR="00CE3E79" w:rsidRPr="00214758" w:rsidRDefault="00CE3E79" w:rsidP="00563139">
      <w:pPr>
        <w:tabs>
          <w:tab w:val="right" w:pos="8505"/>
        </w:tabs>
        <w:rPr>
          <w:rFonts w:asciiTheme="majorHAnsi" w:hAnsiTheme="majorHAnsi" w:cstheme="majorHAnsi"/>
          <w:lang w:val="fr-CH"/>
        </w:rPr>
      </w:pPr>
    </w:p>
    <w:p w14:paraId="24760E65" w14:textId="77777777" w:rsidR="00CE3E79" w:rsidRPr="00214758" w:rsidRDefault="00CE3E79" w:rsidP="00563139">
      <w:pPr>
        <w:tabs>
          <w:tab w:val="right" w:pos="8505"/>
        </w:tabs>
        <w:rPr>
          <w:rFonts w:asciiTheme="majorHAnsi" w:hAnsiTheme="majorHAnsi" w:cstheme="majorHAnsi"/>
          <w:lang w:val="fr-CH"/>
        </w:rPr>
      </w:pPr>
    </w:p>
    <w:p w14:paraId="6012F6F5" w14:textId="65A81B35" w:rsidR="00CE3E79" w:rsidRPr="00214758" w:rsidRDefault="00CE3E79" w:rsidP="00563139">
      <w:pPr>
        <w:pStyle w:val="Heading1"/>
        <w:tabs>
          <w:tab w:val="right" w:pos="8931"/>
        </w:tabs>
        <w:rPr>
          <w:rFonts w:asciiTheme="majorHAnsi" w:hAnsiTheme="majorHAnsi" w:cstheme="majorHAnsi"/>
          <w:b w:val="0"/>
          <w:u w:val="none"/>
          <w:lang w:val="fr-CH"/>
        </w:rPr>
      </w:pPr>
      <w:r w:rsidRPr="00214758">
        <w:rPr>
          <w:rFonts w:asciiTheme="majorHAnsi" w:hAnsiTheme="majorHAnsi" w:cstheme="majorHAnsi"/>
          <w:b w:val="0"/>
          <w:smallCaps/>
          <w:sz w:val="32"/>
          <w:u w:val="none"/>
          <w:lang w:val="fr-CH"/>
        </w:rPr>
        <w:t xml:space="preserve">TEST FACULTATIF </w:t>
      </w:r>
      <w:r w:rsidR="00563139" w:rsidRPr="00214758">
        <w:rPr>
          <w:rFonts w:asciiTheme="majorHAnsi" w:hAnsiTheme="majorHAnsi" w:cstheme="majorHAnsi"/>
          <w:b w:val="0"/>
          <w:smallCaps/>
          <w:sz w:val="32"/>
          <w:u w:val="none"/>
          <w:lang w:val="fr-CH"/>
        </w:rPr>
        <w:t>1 2023</w:t>
      </w:r>
      <w:r w:rsidRPr="00214758">
        <w:rPr>
          <w:rFonts w:asciiTheme="majorHAnsi" w:hAnsiTheme="majorHAnsi" w:cstheme="majorHAnsi"/>
          <w:b w:val="0"/>
          <w:smallCaps/>
          <w:sz w:val="32"/>
          <w:u w:val="none"/>
          <w:lang w:val="fr-CH"/>
        </w:rPr>
        <w:tab/>
      </w:r>
      <w:r w:rsidR="004B08D3" w:rsidRPr="00214758">
        <w:rPr>
          <w:rFonts w:asciiTheme="majorHAnsi" w:hAnsiTheme="majorHAnsi" w:cstheme="majorHAnsi"/>
          <w:b w:val="0"/>
          <w:smallCaps/>
          <w:sz w:val="32"/>
          <w:u w:val="none"/>
          <w:lang w:val="fr-CH"/>
        </w:rPr>
        <w:t>5</w:t>
      </w:r>
      <w:r w:rsidRPr="00214758">
        <w:rPr>
          <w:rFonts w:asciiTheme="majorHAnsi" w:hAnsiTheme="majorHAnsi" w:cstheme="majorHAnsi"/>
          <w:b w:val="0"/>
          <w:smallCaps/>
          <w:sz w:val="32"/>
          <w:u w:val="none"/>
          <w:lang w:val="fr-CH"/>
        </w:rPr>
        <w:t xml:space="preserve"> novembre 20</w:t>
      </w:r>
      <w:r w:rsidR="00563139" w:rsidRPr="00214758">
        <w:rPr>
          <w:rFonts w:asciiTheme="majorHAnsi" w:hAnsiTheme="majorHAnsi" w:cstheme="majorHAnsi"/>
          <w:b w:val="0"/>
          <w:smallCaps/>
          <w:sz w:val="32"/>
          <w:u w:val="none"/>
          <w:lang w:val="fr-CH"/>
        </w:rPr>
        <w:t>2</w:t>
      </w:r>
      <w:r w:rsidR="004B08D3" w:rsidRPr="00214758">
        <w:rPr>
          <w:rFonts w:asciiTheme="majorHAnsi" w:hAnsiTheme="majorHAnsi" w:cstheme="majorHAnsi"/>
          <w:b w:val="0"/>
          <w:smallCaps/>
          <w:sz w:val="32"/>
          <w:u w:val="none"/>
          <w:lang w:val="fr-CH"/>
        </w:rPr>
        <w:t>4</w:t>
      </w:r>
    </w:p>
    <w:p w14:paraId="5298ECAB" w14:textId="77777777" w:rsidR="00CE3E79" w:rsidRPr="00214758" w:rsidRDefault="00CE3E79" w:rsidP="00563139">
      <w:pPr>
        <w:rPr>
          <w:rFonts w:asciiTheme="majorHAnsi" w:hAnsiTheme="majorHAnsi" w:cstheme="majorHAnsi"/>
          <w:lang w:val="fr-CH"/>
        </w:rPr>
      </w:pPr>
    </w:p>
    <w:p w14:paraId="4FBC49E4" w14:textId="77777777" w:rsidR="00CE3E79" w:rsidRPr="00214758" w:rsidRDefault="00CE3E79" w:rsidP="00563139">
      <w:pPr>
        <w:rPr>
          <w:rFonts w:asciiTheme="majorHAnsi" w:hAnsiTheme="majorHAnsi" w:cstheme="majorHAnsi"/>
          <w:lang w:val="fr-CH"/>
        </w:rPr>
      </w:pPr>
    </w:p>
    <w:p w14:paraId="31F5E35B" w14:textId="77777777" w:rsidR="00DC0115" w:rsidRPr="00214758" w:rsidRDefault="00DC0115" w:rsidP="00563139">
      <w:pPr>
        <w:rPr>
          <w:rFonts w:asciiTheme="majorHAnsi" w:hAnsiTheme="majorHAnsi" w:cstheme="majorHAnsi"/>
          <w:lang w:val="fr-CH"/>
        </w:rPr>
      </w:pPr>
    </w:p>
    <w:p w14:paraId="056B8DA4" w14:textId="77777777" w:rsidR="00CE3E79" w:rsidRPr="00214758" w:rsidRDefault="00CE3E79" w:rsidP="00563139">
      <w:pPr>
        <w:rPr>
          <w:rFonts w:asciiTheme="majorHAnsi" w:hAnsiTheme="majorHAnsi" w:cstheme="majorHAnsi"/>
          <w:lang w:val="fr-CH"/>
        </w:rPr>
      </w:pPr>
    </w:p>
    <w:p w14:paraId="0A258FF1" w14:textId="77777777" w:rsidR="00CE3E79" w:rsidRPr="00214758" w:rsidRDefault="00CE3E79" w:rsidP="00563139">
      <w:pPr>
        <w:pStyle w:val="Heading1"/>
        <w:tabs>
          <w:tab w:val="right" w:pos="8505"/>
        </w:tabs>
        <w:rPr>
          <w:rFonts w:asciiTheme="majorHAnsi" w:hAnsiTheme="majorHAnsi" w:cstheme="majorHAnsi"/>
          <w:b w:val="0"/>
          <w:u w:val="none"/>
          <w:lang w:val="fr-CH"/>
        </w:rPr>
      </w:pPr>
      <w:r w:rsidRPr="00214758">
        <w:rPr>
          <w:rFonts w:asciiTheme="majorHAnsi" w:hAnsiTheme="majorHAnsi" w:cstheme="majorHAnsi"/>
          <w:b w:val="0"/>
          <w:u w:val="none"/>
          <w:lang w:val="fr-CH"/>
        </w:rPr>
        <w:t>Nom:    __________________________    Prénom: __________________________</w:t>
      </w:r>
    </w:p>
    <w:p w14:paraId="5E0FCF57" w14:textId="77777777" w:rsidR="00CE3E79" w:rsidRPr="00214758" w:rsidRDefault="00CE3E79" w:rsidP="00563139">
      <w:pPr>
        <w:rPr>
          <w:rFonts w:asciiTheme="majorHAnsi" w:hAnsiTheme="majorHAnsi" w:cstheme="majorHAnsi"/>
          <w:lang w:val="fr-CH"/>
        </w:rPr>
      </w:pPr>
    </w:p>
    <w:p w14:paraId="43B016DC" w14:textId="77777777" w:rsidR="00CE3E79" w:rsidRPr="00214758" w:rsidRDefault="00CE3E79" w:rsidP="00563139">
      <w:pPr>
        <w:tabs>
          <w:tab w:val="right" w:pos="8505"/>
        </w:tabs>
        <w:rPr>
          <w:rFonts w:asciiTheme="majorHAnsi" w:hAnsiTheme="majorHAnsi" w:cstheme="majorHAnsi"/>
          <w:lang w:val="fr-CH"/>
        </w:rPr>
      </w:pPr>
    </w:p>
    <w:p w14:paraId="5569D65B" w14:textId="77777777" w:rsidR="00CE3E79" w:rsidRPr="00214758" w:rsidRDefault="00CE3E79" w:rsidP="00563139">
      <w:pPr>
        <w:tabs>
          <w:tab w:val="right" w:pos="8505"/>
        </w:tabs>
        <w:rPr>
          <w:rFonts w:asciiTheme="majorHAnsi" w:hAnsiTheme="majorHAnsi" w:cstheme="majorHAnsi"/>
          <w:lang w:val="fr-CH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9072"/>
      </w:tblGrid>
      <w:tr w:rsidR="00CE3E79" w:rsidRPr="00214758" w14:paraId="173B8159" w14:textId="77777777" w:rsidTr="00312993">
        <w:trPr>
          <w:trHeight w:val="8565"/>
        </w:trPr>
        <w:tc>
          <w:tcPr>
            <w:tcW w:w="9072" w:type="dxa"/>
            <w:shd w:val="clear" w:color="auto" w:fill="E6E6E6"/>
          </w:tcPr>
          <w:p w14:paraId="58513221" w14:textId="77777777" w:rsidR="00CE3E79" w:rsidRPr="00214758" w:rsidRDefault="00CE3E79" w:rsidP="00563139">
            <w:pPr>
              <w:shd w:val="clear" w:color="auto" w:fill="E6E6E6"/>
              <w:tabs>
                <w:tab w:val="left" w:pos="318"/>
                <w:tab w:val="left" w:pos="601"/>
              </w:tabs>
              <w:ind w:left="743" w:right="318" w:hanging="425"/>
              <w:jc w:val="both"/>
              <w:rPr>
                <w:rFonts w:asciiTheme="majorHAnsi" w:hAnsiTheme="majorHAnsi" w:cstheme="majorHAnsi"/>
                <w:b/>
                <w:u w:val="single"/>
                <w:lang w:val="fr-CH"/>
              </w:rPr>
            </w:pPr>
            <w:r w:rsidRPr="00214758">
              <w:rPr>
                <w:rFonts w:asciiTheme="majorHAnsi" w:hAnsiTheme="majorHAnsi" w:cstheme="majorHAnsi"/>
                <w:b/>
                <w:u w:val="single"/>
                <w:lang w:val="fr-CH"/>
              </w:rPr>
              <w:t>Consignes importantes</w:t>
            </w:r>
          </w:p>
          <w:p w14:paraId="3DFD0A5C" w14:textId="744F1C17" w:rsidR="00CE3E79" w:rsidRPr="00214758" w:rsidRDefault="00CE3E79" w:rsidP="00196432">
            <w:pPr>
              <w:shd w:val="clear" w:color="auto" w:fill="E6E6E6"/>
              <w:tabs>
                <w:tab w:val="left" w:pos="318"/>
              </w:tabs>
              <w:spacing w:after="120"/>
              <w:ind w:left="743" w:right="318" w:hanging="425"/>
              <w:jc w:val="both"/>
              <w:rPr>
                <w:rFonts w:asciiTheme="majorHAnsi" w:hAnsiTheme="majorHAnsi" w:cstheme="majorHAnsi"/>
                <w:lang w:val="fr-CH"/>
              </w:rPr>
            </w:pPr>
            <w:bookmarkStart w:id="0" w:name="_Hlk149306745"/>
            <w:r w:rsidRPr="00214758">
              <w:rPr>
                <w:rFonts w:asciiTheme="majorHAnsi" w:hAnsiTheme="majorHAnsi" w:cstheme="majorHAnsi"/>
                <w:lang w:val="fr-CH"/>
              </w:rPr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  <w:t xml:space="preserve">La durée globale de l'épreuve est de </w:t>
            </w:r>
            <w:r w:rsidR="00D733CA" w:rsidRPr="00214758">
              <w:rPr>
                <w:rFonts w:asciiTheme="majorHAnsi" w:hAnsiTheme="majorHAnsi" w:cstheme="majorHAnsi"/>
                <w:b/>
                <w:lang w:val="fr-CH"/>
              </w:rPr>
              <w:t>60</w:t>
            </w:r>
            <w:r w:rsidRPr="00214758">
              <w:rPr>
                <w:rFonts w:asciiTheme="majorHAnsi" w:hAnsiTheme="majorHAnsi" w:cstheme="majorHAnsi"/>
                <w:b/>
                <w:lang w:val="fr-CH"/>
              </w:rPr>
              <w:t xml:space="preserve"> min</w:t>
            </w:r>
            <w:r w:rsidRPr="00214758">
              <w:rPr>
                <w:rFonts w:asciiTheme="majorHAnsi" w:hAnsiTheme="majorHAnsi" w:cstheme="majorHAnsi"/>
                <w:lang w:val="fr-CH"/>
              </w:rPr>
              <w:t>.</w:t>
            </w:r>
          </w:p>
          <w:p w14:paraId="587DA133" w14:textId="77777777" w:rsidR="003F33B2" w:rsidRPr="00214758" w:rsidRDefault="00CE3E79" w:rsidP="00196432">
            <w:pPr>
              <w:shd w:val="clear" w:color="auto" w:fill="E6E6E6"/>
              <w:tabs>
                <w:tab w:val="left" w:pos="318"/>
              </w:tabs>
              <w:spacing w:after="120"/>
              <w:ind w:left="743" w:right="317" w:hanging="426"/>
              <w:jc w:val="both"/>
              <w:rPr>
                <w:rFonts w:asciiTheme="majorHAnsi" w:hAnsiTheme="majorHAnsi" w:cstheme="majorHAnsi"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ab/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  <w:t xml:space="preserve">En dehors du matériel d'écriture normal et de feuilles de brouillon vierges, seul l'usage d'un </w:t>
            </w:r>
            <w:r w:rsidRPr="00214758">
              <w:rPr>
                <w:rFonts w:asciiTheme="majorHAnsi" w:hAnsiTheme="majorHAnsi" w:cstheme="majorHAnsi"/>
                <w:b/>
                <w:lang w:val="fr-CH"/>
              </w:rPr>
              <w:t>formulaire de 2 côtés de page A4</w:t>
            </w:r>
            <w:r w:rsidRPr="00214758">
              <w:rPr>
                <w:rFonts w:asciiTheme="majorHAnsi" w:hAnsiTheme="majorHAnsi" w:cstheme="majorHAnsi"/>
                <w:lang w:val="fr-CH"/>
              </w:rPr>
              <w:t xml:space="preserve"> </w:t>
            </w:r>
            <w:r w:rsidRPr="00214758">
              <w:rPr>
                <w:rFonts w:asciiTheme="majorHAnsi" w:hAnsiTheme="majorHAnsi" w:cstheme="majorHAnsi"/>
                <w:b/>
                <w:lang w:val="fr-CH"/>
              </w:rPr>
              <w:t>au maximum</w:t>
            </w:r>
            <w:r w:rsidRPr="00214758">
              <w:rPr>
                <w:rFonts w:asciiTheme="majorHAnsi" w:hAnsiTheme="majorHAnsi" w:cstheme="majorHAnsi"/>
                <w:lang w:val="fr-CH"/>
              </w:rPr>
              <w:t xml:space="preserve"> et d'une </w:t>
            </w:r>
            <w:r w:rsidRPr="00214758">
              <w:rPr>
                <w:rFonts w:asciiTheme="majorHAnsi" w:hAnsiTheme="majorHAnsi" w:cstheme="majorHAnsi"/>
                <w:b/>
                <w:lang w:val="fr-CH"/>
              </w:rPr>
              <w:t xml:space="preserve">calculatrice scientifique </w:t>
            </w:r>
            <w:r w:rsidRPr="00214758">
              <w:rPr>
                <w:rFonts w:asciiTheme="majorHAnsi" w:hAnsiTheme="majorHAnsi" w:cstheme="majorHAnsi"/>
                <w:lang w:val="fr-CH"/>
              </w:rPr>
              <w:t>(</w:t>
            </w:r>
            <w:r w:rsidR="00312993" w:rsidRPr="00214758">
              <w:rPr>
                <w:rFonts w:asciiTheme="majorHAnsi" w:hAnsiTheme="majorHAnsi" w:cstheme="majorHAnsi"/>
                <w:lang w:val="fr-CH"/>
              </w:rPr>
              <w:t xml:space="preserve">non-programmable, </w:t>
            </w:r>
            <w:r w:rsidRPr="00214758">
              <w:rPr>
                <w:rFonts w:asciiTheme="majorHAnsi" w:hAnsiTheme="majorHAnsi" w:cstheme="majorHAnsi"/>
                <w:lang w:val="fr-CH"/>
              </w:rPr>
              <w:t>sans aucun fichier alpha</w:t>
            </w:r>
            <w:r w:rsidR="003A1049" w:rsidRPr="00214758">
              <w:rPr>
                <w:rFonts w:asciiTheme="majorHAnsi" w:hAnsiTheme="majorHAnsi" w:cstheme="majorHAnsi"/>
                <w:lang w:val="fr-CH"/>
              </w:rPr>
              <w:t>-</w:t>
            </w:r>
            <w:r w:rsidRPr="00214758">
              <w:rPr>
                <w:rFonts w:asciiTheme="majorHAnsi" w:hAnsiTheme="majorHAnsi" w:cstheme="majorHAnsi"/>
                <w:lang w:val="fr-CH"/>
              </w:rPr>
              <w:t>numérique stocké</w:t>
            </w:r>
            <w:r w:rsidR="00312993" w:rsidRPr="00214758">
              <w:rPr>
                <w:rFonts w:asciiTheme="majorHAnsi" w:hAnsiTheme="majorHAnsi" w:cstheme="majorHAnsi"/>
                <w:lang w:val="fr-CH"/>
              </w:rPr>
              <w:t>,</w:t>
            </w:r>
            <w:r w:rsidRPr="00214758">
              <w:rPr>
                <w:rFonts w:asciiTheme="majorHAnsi" w:hAnsiTheme="majorHAnsi" w:cstheme="majorHAnsi"/>
                <w:lang w:val="fr-CH"/>
              </w:rPr>
              <w:t xml:space="preserve"> ni possibilité de communication)</w:t>
            </w:r>
            <w:r w:rsidRPr="00214758">
              <w:rPr>
                <w:rFonts w:asciiTheme="majorHAnsi" w:hAnsiTheme="majorHAnsi" w:cstheme="majorHAnsi"/>
                <w:b/>
                <w:lang w:val="fr-CH"/>
              </w:rPr>
              <w:t xml:space="preserve"> </w:t>
            </w:r>
            <w:r w:rsidRPr="00214758">
              <w:rPr>
                <w:rFonts w:asciiTheme="majorHAnsi" w:hAnsiTheme="majorHAnsi" w:cstheme="majorHAnsi"/>
                <w:lang w:val="fr-CH"/>
              </w:rPr>
              <w:t>est autorisé. Un tableau périodique est fourni à la fin de la donnée de l'épreuve. Il peut être détaché pour faciliter sa consultation.</w:t>
            </w:r>
          </w:p>
          <w:p w14:paraId="3ADB2F12" w14:textId="3A17385F" w:rsidR="003F33B2" w:rsidRPr="00214758" w:rsidRDefault="003F33B2" w:rsidP="00196432">
            <w:pPr>
              <w:shd w:val="clear" w:color="auto" w:fill="E6E6E6"/>
              <w:tabs>
                <w:tab w:val="left" w:pos="318"/>
              </w:tabs>
              <w:spacing w:after="120"/>
              <w:ind w:left="743" w:right="317" w:hanging="426"/>
              <w:jc w:val="both"/>
              <w:rPr>
                <w:rFonts w:asciiTheme="majorHAnsi" w:hAnsiTheme="majorHAnsi" w:cstheme="majorHAnsi"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  <w:t>Calculez toutes les valeurs avec une précision de 2 chiffres significatifs après la virgule.</w:t>
            </w:r>
          </w:p>
          <w:p w14:paraId="57786A5E" w14:textId="77777777" w:rsidR="00CE3E79" w:rsidRPr="00214758" w:rsidRDefault="00CE3E79" w:rsidP="00196432">
            <w:pPr>
              <w:shd w:val="clear" w:color="auto" w:fill="E6E6E6"/>
              <w:tabs>
                <w:tab w:val="left" w:pos="318"/>
              </w:tabs>
              <w:spacing w:after="120"/>
              <w:ind w:left="743" w:right="317" w:hanging="426"/>
              <w:jc w:val="both"/>
              <w:rPr>
                <w:rFonts w:asciiTheme="majorHAnsi" w:hAnsiTheme="majorHAnsi" w:cstheme="majorHAnsi"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  <w:t>Les étudiants non-francophones peuvent disposer d’un dictionnaire de langue ou d’un traducteur électronique dédié.</w:t>
            </w:r>
          </w:p>
          <w:p w14:paraId="16782496" w14:textId="77777777" w:rsidR="00034B2E" w:rsidRPr="00214758" w:rsidRDefault="00CE3E79" w:rsidP="00196432">
            <w:pPr>
              <w:shd w:val="clear" w:color="auto" w:fill="E6E6E6"/>
              <w:tabs>
                <w:tab w:val="left" w:pos="318"/>
              </w:tabs>
              <w:spacing w:after="120"/>
              <w:ind w:left="743" w:right="318" w:hanging="425"/>
              <w:jc w:val="both"/>
              <w:rPr>
                <w:rFonts w:asciiTheme="majorHAnsi" w:hAnsiTheme="majorHAnsi" w:cstheme="majorHAnsi"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</w:r>
            <w:r w:rsidR="00034B2E" w:rsidRPr="00214758">
              <w:rPr>
                <w:rFonts w:asciiTheme="majorHAnsi" w:hAnsiTheme="majorHAnsi" w:cstheme="majorHAnsi"/>
                <w:lang w:val="fr-CH"/>
              </w:rPr>
              <w:t xml:space="preserve">Les </w:t>
            </w:r>
            <w:r w:rsidR="00034B2E" w:rsidRPr="00214758">
              <w:rPr>
                <w:rFonts w:asciiTheme="majorHAnsi" w:hAnsiTheme="majorHAnsi" w:cstheme="majorHAnsi"/>
                <w:b/>
                <w:lang w:val="fr-CH"/>
              </w:rPr>
              <w:t>résultats numériques</w:t>
            </w:r>
            <w:r w:rsidR="00034B2E" w:rsidRPr="00214758">
              <w:rPr>
                <w:rFonts w:asciiTheme="majorHAnsi" w:hAnsiTheme="majorHAnsi" w:cstheme="majorHAnsi"/>
                <w:lang w:val="fr-CH"/>
              </w:rPr>
              <w:t xml:space="preserve"> devront être livrés avec leurs </w:t>
            </w:r>
            <w:r w:rsidR="00034B2E" w:rsidRPr="00214758">
              <w:rPr>
                <w:rFonts w:asciiTheme="majorHAnsi" w:hAnsiTheme="majorHAnsi" w:cstheme="majorHAnsi"/>
                <w:b/>
                <w:lang w:val="fr-CH"/>
              </w:rPr>
              <w:t>unités</w:t>
            </w:r>
            <w:r w:rsidR="00034B2E" w:rsidRPr="00214758">
              <w:rPr>
                <w:rFonts w:asciiTheme="majorHAnsi" w:hAnsiTheme="majorHAnsi" w:cstheme="majorHAnsi"/>
                <w:lang w:val="fr-CH"/>
              </w:rPr>
              <w:t>.</w:t>
            </w:r>
          </w:p>
          <w:p w14:paraId="4195804D" w14:textId="5C991542" w:rsidR="00CE3E79" w:rsidRPr="00214758" w:rsidRDefault="00034B2E" w:rsidP="00196432">
            <w:pPr>
              <w:shd w:val="clear" w:color="auto" w:fill="E6E6E6"/>
              <w:tabs>
                <w:tab w:val="left" w:pos="318"/>
              </w:tabs>
              <w:spacing w:after="120"/>
              <w:ind w:left="743" w:right="317" w:hanging="426"/>
              <w:jc w:val="both"/>
              <w:rPr>
                <w:rFonts w:asciiTheme="majorHAnsi" w:hAnsiTheme="majorHAnsi" w:cstheme="majorHAnsi"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ab/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</w:r>
            <w:r w:rsidR="00CE3E79" w:rsidRPr="00214758">
              <w:rPr>
                <w:rFonts w:asciiTheme="majorHAnsi" w:hAnsiTheme="majorHAnsi" w:cstheme="majorHAnsi"/>
                <w:lang w:val="fr-CH"/>
              </w:rPr>
              <w:t xml:space="preserve">Toutes les réponses seront inscrites </w:t>
            </w:r>
            <w:r w:rsidR="00CE3E79" w:rsidRPr="00214758">
              <w:rPr>
                <w:rFonts w:asciiTheme="majorHAnsi" w:hAnsiTheme="majorHAnsi" w:cstheme="majorHAnsi"/>
                <w:b/>
                <w:lang w:val="fr-CH"/>
              </w:rPr>
              <w:t>à l'encre</w:t>
            </w:r>
            <w:r w:rsidR="00CE3E79" w:rsidRPr="00214758">
              <w:rPr>
                <w:rFonts w:asciiTheme="majorHAnsi" w:hAnsiTheme="majorHAnsi" w:cstheme="majorHAnsi"/>
                <w:lang w:val="fr-CH"/>
              </w:rPr>
              <w:t xml:space="preserve"> sur les pages suivantes, dans les </w:t>
            </w:r>
            <w:r w:rsidR="00CE3E79" w:rsidRPr="00214758">
              <w:rPr>
                <w:rFonts w:asciiTheme="majorHAnsi" w:hAnsiTheme="majorHAnsi" w:cstheme="majorHAnsi"/>
                <w:b/>
                <w:lang w:val="fr-CH"/>
              </w:rPr>
              <w:t>cadres</w:t>
            </w:r>
            <w:r w:rsidR="003A1049" w:rsidRPr="00214758">
              <w:rPr>
                <w:rFonts w:asciiTheme="majorHAnsi" w:hAnsiTheme="majorHAnsi" w:cstheme="majorHAnsi"/>
                <w:lang w:val="fr-CH"/>
              </w:rPr>
              <w:t xml:space="preserve"> prévus à cet effet. A</w:t>
            </w:r>
            <w:r w:rsidR="00CE3E79" w:rsidRPr="00214758">
              <w:rPr>
                <w:rFonts w:asciiTheme="majorHAnsi" w:hAnsiTheme="majorHAnsi" w:cstheme="majorHAnsi"/>
                <w:lang w:val="fr-CH"/>
              </w:rPr>
              <w:t>u besoin, utiliser le verso de la feuille en indiquant clairement "</w:t>
            </w:r>
            <w:r w:rsidR="00CE3E79" w:rsidRPr="00214758">
              <w:rPr>
                <w:rFonts w:asciiTheme="majorHAnsi" w:hAnsiTheme="majorHAnsi" w:cstheme="majorHAnsi"/>
                <w:b/>
                <w:i/>
                <w:lang w:val="fr-CH"/>
              </w:rPr>
              <w:t>voir verso</w:t>
            </w:r>
            <w:r w:rsidR="003A1049" w:rsidRPr="00214758">
              <w:rPr>
                <w:rFonts w:asciiTheme="majorHAnsi" w:hAnsiTheme="majorHAnsi" w:cstheme="majorHAnsi"/>
                <w:lang w:val="fr-CH"/>
              </w:rPr>
              <w:t>" dans le cadre correspondant</w:t>
            </w:r>
            <w:r w:rsidR="00CE3E79" w:rsidRPr="00214758">
              <w:rPr>
                <w:rFonts w:asciiTheme="majorHAnsi" w:hAnsiTheme="majorHAnsi" w:cstheme="majorHAnsi"/>
                <w:lang w:val="fr-CH"/>
              </w:rPr>
              <w:t xml:space="preserve">. </w:t>
            </w:r>
          </w:p>
          <w:p w14:paraId="1F67CFE2" w14:textId="77777777" w:rsidR="00CE3E79" w:rsidRPr="00214758" w:rsidRDefault="00CE3E79" w:rsidP="00196432">
            <w:pPr>
              <w:shd w:val="clear" w:color="auto" w:fill="E6E6E6"/>
              <w:tabs>
                <w:tab w:val="left" w:pos="318"/>
              </w:tabs>
              <w:spacing w:after="120"/>
              <w:ind w:left="743" w:right="317" w:hanging="426"/>
              <w:jc w:val="both"/>
              <w:rPr>
                <w:rFonts w:asciiTheme="majorHAnsi" w:hAnsiTheme="majorHAnsi" w:cstheme="majorHAnsi"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ab/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  <w:t>Les réponses devront donner suffisamment d'indications pour que le correcteur puisse apprécier le raisonnement qui a permis de les obtenir.</w:t>
            </w:r>
          </w:p>
          <w:p w14:paraId="6C9ED6A2" w14:textId="77777777" w:rsidR="00CE3E79" w:rsidRPr="00214758" w:rsidRDefault="00CE3E79" w:rsidP="00196432">
            <w:pPr>
              <w:shd w:val="clear" w:color="auto" w:fill="E6E6E6"/>
              <w:tabs>
                <w:tab w:val="left" w:pos="318"/>
              </w:tabs>
              <w:spacing w:after="120"/>
              <w:ind w:left="743" w:right="317" w:hanging="426"/>
              <w:jc w:val="both"/>
              <w:rPr>
                <w:rFonts w:asciiTheme="majorHAnsi" w:hAnsiTheme="majorHAnsi" w:cstheme="majorHAnsi"/>
                <w:b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ab/>
              <w:t>•</w:t>
            </w:r>
            <w:r w:rsidRPr="00214758">
              <w:rPr>
                <w:rFonts w:asciiTheme="majorHAnsi" w:hAnsiTheme="majorHAnsi" w:cstheme="majorHAnsi"/>
                <w:b/>
                <w:lang w:val="fr-CH"/>
              </w:rPr>
              <w:tab/>
            </w:r>
            <w:r w:rsidRPr="00214758">
              <w:rPr>
                <w:rFonts w:asciiTheme="majorHAnsi" w:hAnsiTheme="majorHAnsi" w:cstheme="majorHAnsi"/>
                <w:lang w:val="fr-CH"/>
              </w:rPr>
              <w:t xml:space="preserve">Les feuilles de </w:t>
            </w:r>
            <w:r w:rsidRPr="00214758">
              <w:rPr>
                <w:rFonts w:asciiTheme="majorHAnsi" w:hAnsiTheme="majorHAnsi" w:cstheme="majorHAnsi"/>
                <w:b/>
                <w:lang w:val="fr-CH"/>
              </w:rPr>
              <w:t>brouillon ne seront pas récoltées</w:t>
            </w:r>
            <w:r w:rsidRPr="00214758">
              <w:rPr>
                <w:rFonts w:asciiTheme="majorHAnsi" w:hAnsiTheme="majorHAnsi" w:cstheme="majorHAnsi"/>
                <w:lang w:val="fr-CH"/>
              </w:rPr>
              <w:t xml:space="preserve"> à la fin de l'épreuve et ne pourront donc pas être prises en compte.</w:t>
            </w:r>
          </w:p>
          <w:p w14:paraId="3453D8CE" w14:textId="77777777" w:rsidR="00CE3E79" w:rsidRPr="00214758" w:rsidRDefault="00CE3E79" w:rsidP="00196432">
            <w:pPr>
              <w:widowControl w:val="0"/>
              <w:autoSpaceDE w:val="0"/>
              <w:autoSpaceDN w:val="0"/>
              <w:adjustRightInd w:val="0"/>
              <w:spacing w:after="120"/>
              <w:ind w:left="743" w:hanging="425"/>
              <w:rPr>
                <w:rFonts w:asciiTheme="majorHAnsi" w:hAnsiTheme="majorHAnsi" w:cstheme="majorHAnsi"/>
                <w:b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</w:r>
            <w:r w:rsidRPr="00214758">
              <w:rPr>
                <w:rFonts w:asciiTheme="majorHAnsi" w:hAnsiTheme="majorHAnsi" w:cstheme="majorHAnsi"/>
                <w:b/>
                <w:lang w:val="fr-CH"/>
              </w:rPr>
              <w:t>Les surveillants ne répondront à aucune question relative à la donnée.</w:t>
            </w:r>
          </w:p>
          <w:bookmarkEnd w:id="0"/>
          <w:p w14:paraId="7442D934" w14:textId="5C24BCBA" w:rsidR="00CE3E79" w:rsidRPr="00214758" w:rsidRDefault="00CE3E79" w:rsidP="00196432">
            <w:pPr>
              <w:widowControl w:val="0"/>
              <w:autoSpaceDE w:val="0"/>
              <w:autoSpaceDN w:val="0"/>
              <w:adjustRightInd w:val="0"/>
              <w:spacing w:after="120"/>
              <w:ind w:left="743" w:hanging="425"/>
              <w:rPr>
                <w:rFonts w:asciiTheme="majorHAnsi" w:eastAsia="Times New Roman" w:hAnsiTheme="majorHAnsi" w:cstheme="majorHAnsi"/>
                <w:lang w:val="fr-CH"/>
              </w:rPr>
            </w:pPr>
            <w:r w:rsidRPr="00214758">
              <w:rPr>
                <w:rFonts w:asciiTheme="majorHAnsi" w:hAnsiTheme="majorHAnsi" w:cstheme="majorHAnsi"/>
                <w:lang w:val="fr-CH"/>
              </w:rPr>
              <w:t>•</w:t>
            </w:r>
            <w:r w:rsidRPr="00214758">
              <w:rPr>
                <w:rFonts w:asciiTheme="majorHAnsi" w:hAnsiTheme="majorHAnsi" w:cstheme="majorHAnsi"/>
                <w:lang w:val="fr-CH"/>
              </w:rPr>
              <w:tab/>
            </w:r>
            <w:r w:rsidRPr="00214758">
              <w:rPr>
                <w:rFonts w:asciiTheme="majorHAnsi" w:eastAsia="Times New Roman" w:hAnsiTheme="majorHAnsi" w:cstheme="majorHAnsi"/>
                <w:lang w:val="fr-CH"/>
              </w:rPr>
              <w:t xml:space="preserve">Si au cours de l’épreuve, une erreur apparente d’énoncé </w:t>
            </w:r>
            <w:r w:rsidR="00B7404C" w:rsidRPr="00214758">
              <w:rPr>
                <w:rFonts w:asciiTheme="majorHAnsi" w:eastAsia="Times New Roman" w:hAnsiTheme="majorHAnsi" w:cstheme="majorHAnsi"/>
                <w:lang w:val="fr-CH"/>
              </w:rPr>
              <w:t xml:space="preserve">ou une omission </w:t>
            </w:r>
            <w:r w:rsidRPr="00214758">
              <w:rPr>
                <w:rFonts w:asciiTheme="majorHAnsi" w:eastAsia="Times New Roman" w:hAnsiTheme="majorHAnsi" w:cstheme="majorHAnsi"/>
                <w:lang w:val="fr-CH"/>
              </w:rPr>
              <w:t>devait être repérée, on l</w:t>
            </w:r>
            <w:r w:rsidR="00B7404C" w:rsidRPr="00214758">
              <w:rPr>
                <w:rFonts w:asciiTheme="majorHAnsi" w:eastAsia="Times New Roman" w:hAnsiTheme="majorHAnsi" w:cstheme="majorHAnsi"/>
                <w:lang w:val="fr-CH"/>
              </w:rPr>
              <w:t>a</w:t>
            </w:r>
            <w:r w:rsidRPr="00214758">
              <w:rPr>
                <w:rFonts w:asciiTheme="majorHAnsi" w:eastAsia="Times New Roman" w:hAnsiTheme="majorHAnsi" w:cstheme="majorHAnsi"/>
                <w:lang w:val="fr-CH"/>
              </w:rPr>
              <w:t xml:space="preserve"> signalera par écrit sur la copie et poursuivra en expliquant les initiatives qu’on serait amené à prendre. </w:t>
            </w:r>
          </w:p>
          <w:p w14:paraId="0FB1133B" w14:textId="77777777" w:rsidR="00312993" w:rsidRPr="00214758" w:rsidRDefault="00312993" w:rsidP="00563139">
            <w:pPr>
              <w:widowControl w:val="0"/>
              <w:autoSpaceDE w:val="0"/>
              <w:autoSpaceDN w:val="0"/>
              <w:adjustRightInd w:val="0"/>
              <w:ind w:left="743" w:hanging="425"/>
              <w:rPr>
                <w:rFonts w:asciiTheme="majorHAnsi" w:eastAsia="Times New Roman" w:hAnsiTheme="majorHAnsi" w:cstheme="majorHAnsi"/>
                <w:lang w:val="fr-CH"/>
              </w:rPr>
            </w:pPr>
          </w:p>
        </w:tc>
      </w:tr>
    </w:tbl>
    <w:p w14:paraId="31C806EC" w14:textId="5D8F5095" w:rsidR="00CE3E79" w:rsidRPr="008B183C" w:rsidRDefault="00CE3E79" w:rsidP="00563139">
      <w:pPr>
        <w:jc w:val="both"/>
        <w:rPr>
          <w:rFonts w:asciiTheme="majorHAnsi" w:hAnsiTheme="majorHAnsi" w:cstheme="majorHAnsi"/>
          <w:b/>
          <w:szCs w:val="24"/>
          <w:lang w:val="fr-CH"/>
        </w:rPr>
      </w:pPr>
      <w:r w:rsidRPr="00214758">
        <w:rPr>
          <w:rFonts w:asciiTheme="majorHAnsi" w:hAnsiTheme="majorHAnsi" w:cstheme="majorHAnsi"/>
          <w:b/>
          <w:u w:val="single"/>
          <w:lang w:val="fr-CH"/>
        </w:rPr>
        <w:br w:type="page"/>
      </w:r>
      <w:r w:rsidRPr="00214758">
        <w:rPr>
          <w:rFonts w:asciiTheme="majorHAnsi" w:hAnsiTheme="majorHAnsi" w:cstheme="majorHAnsi"/>
          <w:b/>
          <w:szCs w:val="24"/>
          <w:u w:val="single"/>
          <w:lang w:val="fr-CH"/>
        </w:rPr>
        <w:lastRenderedPageBreak/>
        <w:t xml:space="preserve">Problème </w:t>
      </w:r>
      <w:r w:rsidR="00CD657A" w:rsidRPr="00214758">
        <w:rPr>
          <w:rFonts w:asciiTheme="majorHAnsi" w:hAnsiTheme="majorHAnsi" w:cstheme="majorHAnsi"/>
          <w:b/>
          <w:szCs w:val="24"/>
          <w:u w:val="single"/>
          <w:lang w:val="fr-CH"/>
        </w:rPr>
        <w:t>1</w:t>
      </w:r>
      <w:r w:rsidR="00CD657A" w:rsidRPr="00214758">
        <w:rPr>
          <w:rFonts w:asciiTheme="majorHAnsi" w:hAnsiTheme="majorHAnsi" w:cstheme="majorHAnsi"/>
          <w:b/>
          <w:szCs w:val="24"/>
          <w:lang w:val="fr-CH"/>
        </w:rPr>
        <w:t xml:space="preserve"> [</w:t>
      </w:r>
      <w:r w:rsidR="000A4349" w:rsidRPr="00214758">
        <w:rPr>
          <w:rFonts w:asciiTheme="majorHAnsi" w:hAnsiTheme="majorHAnsi" w:cstheme="majorHAnsi"/>
          <w:i/>
          <w:color w:val="000000" w:themeColor="text1"/>
          <w:szCs w:val="24"/>
          <w:lang w:val="fr-CH"/>
        </w:rPr>
        <w:t>1</w:t>
      </w:r>
      <w:r w:rsidR="006B1B62" w:rsidRPr="00214758">
        <w:rPr>
          <w:rFonts w:asciiTheme="majorHAnsi" w:hAnsiTheme="majorHAnsi" w:cstheme="majorHAnsi"/>
          <w:i/>
          <w:color w:val="000000" w:themeColor="text1"/>
          <w:szCs w:val="24"/>
          <w:lang w:val="fr-CH"/>
        </w:rPr>
        <w:t>2</w:t>
      </w:r>
      <w:r w:rsidR="00EE1D0D" w:rsidRPr="00214758">
        <w:rPr>
          <w:rFonts w:asciiTheme="majorHAnsi" w:hAnsiTheme="majorHAnsi" w:cstheme="majorHAnsi"/>
          <w:i/>
          <w:color w:val="000000" w:themeColor="text1"/>
          <w:szCs w:val="24"/>
          <w:lang w:val="fr-CH"/>
        </w:rPr>
        <w:t xml:space="preserve"> </w:t>
      </w:r>
      <w:r w:rsidR="000A4349" w:rsidRPr="00214758">
        <w:rPr>
          <w:rFonts w:asciiTheme="majorHAnsi" w:hAnsiTheme="majorHAnsi" w:cstheme="majorHAnsi"/>
          <w:i/>
          <w:color w:val="000000" w:themeColor="text1"/>
          <w:szCs w:val="24"/>
          <w:lang w:val="fr-CH"/>
        </w:rPr>
        <w:t xml:space="preserve">/ </w:t>
      </w:r>
      <w:r w:rsidR="008B183C">
        <w:rPr>
          <w:rFonts w:asciiTheme="majorHAnsi" w:hAnsiTheme="majorHAnsi" w:cstheme="majorHAnsi"/>
          <w:i/>
          <w:color w:val="000000" w:themeColor="text1"/>
          <w:szCs w:val="24"/>
          <w:lang w:val="fr-CH"/>
        </w:rPr>
        <w:t>31</w:t>
      </w:r>
      <w:r w:rsidR="00CB6DE5" w:rsidRPr="008B183C">
        <w:rPr>
          <w:rFonts w:asciiTheme="majorHAnsi" w:hAnsiTheme="majorHAnsi" w:cstheme="majorHAnsi"/>
          <w:i/>
          <w:szCs w:val="24"/>
          <w:lang w:val="fr-CH"/>
        </w:rPr>
        <w:t xml:space="preserve"> </w:t>
      </w:r>
      <w:r w:rsidR="00CB6DE5" w:rsidRPr="00214758">
        <w:rPr>
          <w:rFonts w:asciiTheme="majorHAnsi" w:hAnsiTheme="majorHAnsi" w:cstheme="majorHAnsi"/>
          <w:i/>
          <w:szCs w:val="24"/>
          <w:lang w:val="fr-CH"/>
        </w:rPr>
        <w:t>points</w:t>
      </w:r>
      <w:r w:rsidRPr="00214758">
        <w:rPr>
          <w:rFonts w:asciiTheme="majorHAnsi" w:hAnsiTheme="majorHAnsi" w:cstheme="majorHAnsi"/>
          <w:szCs w:val="24"/>
          <w:lang w:val="fr-CH"/>
        </w:rPr>
        <w:t>]</w:t>
      </w:r>
    </w:p>
    <w:p w14:paraId="0D46CEF4" w14:textId="77777777" w:rsidR="004B08D3" w:rsidRPr="00214758" w:rsidRDefault="004B08D3" w:rsidP="00721487">
      <w:pPr>
        <w:jc w:val="both"/>
        <w:rPr>
          <w:rFonts w:asciiTheme="majorHAnsi" w:hAnsiTheme="majorHAnsi" w:cstheme="majorHAnsi"/>
          <w:color w:val="000000" w:themeColor="text1"/>
          <w:lang w:val="fr-CH"/>
        </w:rPr>
      </w:pPr>
    </w:p>
    <w:p w14:paraId="3004CAD9" w14:textId="2348047A" w:rsidR="004B08D3" w:rsidRPr="00214758" w:rsidRDefault="004B08D3" w:rsidP="00721487">
      <w:pPr>
        <w:jc w:val="both"/>
        <w:rPr>
          <w:rFonts w:asciiTheme="majorHAnsi" w:hAnsiTheme="majorHAnsi" w:cstheme="majorHAnsi"/>
          <w:color w:val="000000" w:themeColor="text1"/>
          <w:lang w:val="fr-CH"/>
        </w:rPr>
      </w:pPr>
      <w:r w:rsidRPr="00214758">
        <w:rPr>
          <w:rFonts w:asciiTheme="majorHAnsi" w:hAnsiTheme="majorHAnsi" w:cstheme="majorHAnsi"/>
          <w:color w:val="000000" w:themeColor="text1"/>
          <w:lang w:val="fr-CH"/>
        </w:rPr>
        <w:t>La constante d'équilibre de la réaction CO(g) + H</w:t>
      </w:r>
      <w:r w:rsidRPr="00214758">
        <w:rPr>
          <w:rFonts w:asciiTheme="majorHAnsi" w:hAnsiTheme="majorHAnsi" w:cstheme="majorHAnsi"/>
          <w:color w:val="000000" w:themeColor="text1"/>
          <w:vertAlign w:val="subscript"/>
          <w:lang w:val="fr-CH"/>
        </w:rPr>
        <w:t>2</w:t>
      </w:r>
      <w:r w:rsidRPr="00214758">
        <w:rPr>
          <w:rFonts w:asciiTheme="majorHAnsi" w:hAnsiTheme="majorHAnsi" w:cstheme="majorHAnsi"/>
          <w:color w:val="000000" w:themeColor="text1"/>
          <w:lang w:val="fr-CH"/>
        </w:rPr>
        <w:t xml:space="preserve">O(g) </w:t>
      </w:r>
      <w:r w:rsidRPr="00214758">
        <w:rPr>
          <w:rFonts w:ascii="Cambria Math" w:hAnsi="Cambria Math" w:cs="Cambria Math"/>
          <w:color w:val="000000" w:themeColor="text1"/>
          <w:lang w:val="fr-CH"/>
        </w:rPr>
        <w:t>⇄ CO</w:t>
      </w:r>
      <w:r w:rsidRPr="00214758">
        <w:rPr>
          <w:rFonts w:ascii="Cambria Math" w:hAnsi="Cambria Math" w:cs="Cambria Math"/>
          <w:color w:val="000000" w:themeColor="text1"/>
          <w:vertAlign w:val="subscript"/>
          <w:lang w:val="fr-CH"/>
        </w:rPr>
        <w:t>2</w:t>
      </w:r>
      <w:r w:rsidRPr="00214758">
        <w:rPr>
          <w:rFonts w:ascii="Cambria Math" w:hAnsi="Cambria Math" w:cs="Cambria Math"/>
          <w:color w:val="000000" w:themeColor="text1"/>
          <w:lang w:val="fr-CH"/>
        </w:rPr>
        <w:t>(g) + H</w:t>
      </w:r>
      <w:r w:rsidRPr="00214758">
        <w:rPr>
          <w:rFonts w:ascii="Cambria Math" w:hAnsi="Cambria Math" w:cs="Cambria Math"/>
          <w:color w:val="000000" w:themeColor="text1"/>
          <w:vertAlign w:val="subscript"/>
          <w:lang w:val="fr-CH"/>
        </w:rPr>
        <w:t>2</w:t>
      </w:r>
      <w:r w:rsidRPr="00214758">
        <w:rPr>
          <w:rFonts w:ascii="Cambria Math" w:hAnsi="Cambria Math" w:cs="Cambria Math"/>
          <w:color w:val="000000" w:themeColor="text1"/>
          <w:lang w:val="fr-CH"/>
        </w:rPr>
        <w:t xml:space="preserve">(g) </w:t>
      </w:r>
      <w:r w:rsidRPr="00214758">
        <w:rPr>
          <w:rFonts w:asciiTheme="majorHAnsi" w:hAnsiTheme="majorHAnsi" w:cstheme="majorHAnsi"/>
          <w:color w:val="000000" w:themeColor="text1"/>
          <w:lang w:val="fr-CH"/>
        </w:rPr>
        <w:t xml:space="preserve">à 986°C est </w:t>
      </w:r>
      <w:r w:rsidR="00136A04" w:rsidRPr="00214758">
        <w:rPr>
          <w:rFonts w:asciiTheme="majorHAnsi" w:hAnsiTheme="majorHAnsi" w:cstheme="majorHAnsi"/>
          <w:color w:val="000000" w:themeColor="text1"/>
          <w:lang w:val="fr-CH"/>
        </w:rPr>
        <w:t xml:space="preserve">donné par </w:t>
      </w:r>
      <w:r w:rsidRPr="00214758">
        <w:rPr>
          <w:rFonts w:asciiTheme="majorHAnsi" w:hAnsiTheme="majorHAnsi" w:cstheme="majorHAnsi"/>
          <w:color w:val="000000" w:themeColor="text1"/>
          <w:lang w:val="fr-CH"/>
        </w:rPr>
        <w:t>K</w:t>
      </w:r>
      <w:r w:rsidR="00136A04" w:rsidRPr="00214758">
        <w:rPr>
          <w:rFonts w:asciiTheme="majorHAnsi" w:hAnsiTheme="majorHAnsi" w:cstheme="majorHAnsi"/>
          <w:color w:val="000000" w:themeColor="text1"/>
          <w:vertAlign w:val="subscript"/>
          <w:lang w:val="fr-CH"/>
        </w:rPr>
        <w:t>P</w:t>
      </w:r>
      <w:r w:rsidRPr="00214758">
        <w:rPr>
          <w:rFonts w:asciiTheme="majorHAnsi" w:hAnsiTheme="majorHAnsi" w:cstheme="majorHAnsi"/>
          <w:color w:val="000000" w:themeColor="text1"/>
          <w:lang w:val="fr-CH"/>
        </w:rPr>
        <w:t xml:space="preserve"> = 0.63.</w:t>
      </w:r>
    </w:p>
    <w:p w14:paraId="4D0430AB" w14:textId="00888280" w:rsidR="004B08D3" w:rsidRPr="00214758" w:rsidRDefault="004B08D3" w:rsidP="00721487">
      <w:pPr>
        <w:jc w:val="both"/>
        <w:rPr>
          <w:rFonts w:asciiTheme="majorHAnsi" w:hAnsiTheme="majorHAnsi" w:cstheme="majorHAnsi"/>
          <w:color w:val="FF0000"/>
          <w:lang w:val="fr-CH"/>
        </w:rPr>
      </w:pPr>
      <w:r w:rsidRPr="00214758">
        <w:rPr>
          <w:rFonts w:asciiTheme="majorHAnsi" w:hAnsiTheme="majorHAnsi" w:cstheme="majorHAnsi"/>
          <w:color w:val="000000" w:themeColor="text1"/>
          <w:lang w:val="fr-CH"/>
        </w:rPr>
        <w:t>Un mélange de 1</w:t>
      </w:r>
      <w:r w:rsidR="00CE117F">
        <w:rPr>
          <w:rFonts w:asciiTheme="majorHAnsi" w:hAnsiTheme="majorHAnsi" w:cstheme="majorHAnsi"/>
          <w:color w:val="000000" w:themeColor="text1"/>
          <w:lang w:val="fr-CH"/>
        </w:rPr>
        <w:t>.00</w:t>
      </w:r>
      <w:r w:rsidRPr="00214758">
        <w:rPr>
          <w:rFonts w:asciiTheme="majorHAnsi" w:hAnsiTheme="majorHAnsi" w:cstheme="majorHAnsi"/>
          <w:color w:val="000000" w:themeColor="text1"/>
          <w:lang w:val="fr-CH"/>
        </w:rPr>
        <w:t xml:space="preserve"> mol de vapeur d'eau et de 3</w:t>
      </w:r>
      <w:r w:rsidR="00CE117F">
        <w:rPr>
          <w:rFonts w:asciiTheme="majorHAnsi" w:hAnsiTheme="majorHAnsi" w:cstheme="majorHAnsi"/>
          <w:color w:val="000000" w:themeColor="text1"/>
          <w:lang w:val="fr-CH"/>
        </w:rPr>
        <w:t>.00</w:t>
      </w:r>
      <w:r w:rsidRPr="00214758">
        <w:rPr>
          <w:rFonts w:asciiTheme="majorHAnsi" w:hAnsiTheme="majorHAnsi" w:cstheme="majorHAnsi"/>
          <w:color w:val="000000" w:themeColor="text1"/>
          <w:lang w:val="fr-CH"/>
        </w:rPr>
        <w:t xml:space="preserve"> mol de CO </w:t>
      </w:r>
      <w:r w:rsidR="00136A04" w:rsidRPr="00214758">
        <w:rPr>
          <w:rFonts w:asciiTheme="majorHAnsi" w:hAnsiTheme="majorHAnsi" w:cstheme="majorHAnsi"/>
          <w:color w:val="000000" w:themeColor="text1"/>
          <w:lang w:val="fr-CH"/>
        </w:rPr>
        <w:t xml:space="preserve">dans un cylindre de 209 L </w:t>
      </w:r>
      <w:r w:rsidRPr="00214758">
        <w:rPr>
          <w:rFonts w:asciiTheme="majorHAnsi" w:hAnsiTheme="majorHAnsi" w:cstheme="majorHAnsi"/>
          <w:color w:val="000000" w:themeColor="text1"/>
          <w:lang w:val="fr-CH"/>
        </w:rPr>
        <w:t>réagit et atteint l'équilibre</w:t>
      </w:r>
      <w:r w:rsidR="00136A04" w:rsidRPr="00214758">
        <w:rPr>
          <w:rFonts w:asciiTheme="majorHAnsi" w:hAnsiTheme="majorHAnsi" w:cstheme="majorHAnsi"/>
          <w:color w:val="000000" w:themeColor="text1"/>
          <w:lang w:val="fr-CH"/>
        </w:rPr>
        <w:t>.</w:t>
      </w:r>
    </w:p>
    <w:p w14:paraId="05AEA87A" w14:textId="390B129B" w:rsidR="004B08D3" w:rsidRPr="00214758" w:rsidRDefault="00E55D6D" w:rsidP="00721487">
      <w:pPr>
        <w:jc w:val="both"/>
        <w:rPr>
          <w:rFonts w:asciiTheme="majorHAnsi" w:hAnsiTheme="majorHAnsi" w:cstheme="majorHAnsi"/>
          <w:color w:val="000000" w:themeColor="text1"/>
          <w:lang w:val="fr-CH"/>
        </w:rPr>
      </w:pPr>
      <w:r w:rsidRPr="00214758">
        <w:rPr>
          <w:rFonts w:asciiTheme="majorHAnsi" w:hAnsiTheme="majorHAnsi" w:cstheme="majorHAnsi"/>
          <w:color w:val="000000" w:themeColor="text1"/>
          <w:lang w:val="fr-CH"/>
        </w:rPr>
        <w:t>Quelles sont les pressions partielles de tous les gaz dans le mélange à l'équilibre ?</w:t>
      </w:r>
    </w:p>
    <w:p w14:paraId="78D58E42" w14:textId="568BA740" w:rsidR="00136A04" w:rsidRPr="00214758" w:rsidRDefault="00CE117F" w:rsidP="00721487">
      <w:pPr>
        <w:jc w:val="both"/>
        <w:rPr>
          <w:rFonts w:asciiTheme="majorHAnsi" w:hAnsiTheme="majorHAnsi" w:cstheme="majorHAnsi"/>
          <w:color w:val="000000" w:themeColor="text1"/>
          <w:lang w:val="fr-CH"/>
        </w:rPr>
      </w:pPr>
      <w:r>
        <w:rPr>
          <w:rFonts w:asciiTheme="majorHAnsi" w:hAnsiTheme="majorHAnsi" w:cstheme="majorHAnsi"/>
          <w:color w:val="000000" w:themeColor="text1"/>
          <w:lang w:val="fr-CH"/>
        </w:rPr>
        <w:t>On traite tous les gaz comme gaz</w:t>
      </w:r>
      <w:r w:rsidR="00811B79">
        <w:rPr>
          <w:rFonts w:asciiTheme="majorHAnsi" w:hAnsiTheme="majorHAnsi" w:cstheme="majorHAnsi"/>
          <w:color w:val="000000" w:themeColor="text1"/>
          <w:lang w:val="fr-CH"/>
        </w:rPr>
        <w:t>s parfaits</w:t>
      </w:r>
      <w:r w:rsidR="00BE0B29">
        <w:rPr>
          <w:rFonts w:asciiTheme="majorHAnsi" w:hAnsiTheme="majorHAnsi" w:cstheme="majorHAnsi"/>
          <w:color w:val="000000" w:themeColor="text1"/>
          <w:lang w:val="fr-CH"/>
        </w:rPr>
        <w:t>.</w:t>
      </w:r>
    </w:p>
    <w:p w14:paraId="23BDA362" w14:textId="4BCFE231" w:rsidR="008C0B75" w:rsidRPr="00214758" w:rsidRDefault="008C0B75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color w:val="3366FF"/>
          <w:lang w:val="fr-CH"/>
        </w:rPr>
      </w:pPr>
    </w:p>
    <w:p w14:paraId="26F40788" w14:textId="324A6839" w:rsidR="003649C6" w:rsidRDefault="003649C6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6B8D30AA" w14:textId="2290E16C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2B24A2DC" w14:textId="3788955C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0DD6B02F" w14:textId="0031B2AD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0DA041C9" w14:textId="58087291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572015DF" w14:textId="04F3FF55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1F9701E6" w14:textId="7F3099DC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068B8DCD" w14:textId="32CBB522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4BF0B404" w14:textId="6C36CF0C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0DB1F826" w14:textId="7F8975C9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577891C2" w14:textId="477CB57D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164B5979" w14:textId="63B4415C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153C4E6D" w14:textId="45996392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288DA5D1" w14:textId="5D1F0B3B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0AFEBB24" w14:textId="695E0C59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580C9BFB" w14:textId="76C8CA5E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10085E5B" w14:textId="2C18733F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4109F57A" w14:textId="361B2F00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4BE6D922" w14:textId="7224C7CA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08117371" w14:textId="20866EA0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604EA8EB" w14:textId="44B3336F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29C91107" w14:textId="219EFC02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6B36909F" w14:textId="275710EF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52316D53" w14:textId="4D3BF473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101DBDD1" w14:textId="6007ACD4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217E19CF" w14:textId="7DB0D70A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0436875C" w14:textId="3AF3771D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292D7132" w14:textId="4F5C66F3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26E665AD" w14:textId="6FD758D0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337721E5" w14:textId="7C5C0B41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7228BE3D" w14:textId="20170D4B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2F65B5B6" w14:textId="6BF8DB2F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44FD92A2" w14:textId="4EEF34BB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49C6C8A5" w14:textId="6A0C2C31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7008543A" w14:textId="0A941BA7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6EF57C67" w14:textId="77777777" w:rsidR="00372C3F" w:rsidRPr="00214758" w:rsidRDefault="00372C3F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654EAEA1" w14:textId="77777777" w:rsidR="00136A04" w:rsidRPr="00214758" w:rsidRDefault="00136A04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5BE039DE" w14:textId="77777777" w:rsidR="003649C6" w:rsidRPr="00214758" w:rsidRDefault="003649C6" w:rsidP="005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42" w:right="140"/>
        <w:jc w:val="both"/>
        <w:rPr>
          <w:rFonts w:asciiTheme="majorHAnsi" w:hAnsiTheme="majorHAnsi" w:cstheme="majorHAnsi"/>
          <w:noProof/>
          <w:lang w:val="fr-CH"/>
        </w:rPr>
      </w:pPr>
    </w:p>
    <w:p w14:paraId="6F3CAD83" w14:textId="554B25D1" w:rsidR="00A45A07" w:rsidRPr="00214758" w:rsidRDefault="00A45A07" w:rsidP="00563139">
      <w:pPr>
        <w:ind w:left="709" w:hanging="709"/>
        <w:jc w:val="both"/>
        <w:rPr>
          <w:rFonts w:asciiTheme="majorHAnsi" w:hAnsiTheme="majorHAnsi" w:cstheme="majorHAnsi"/>
          <w:u w:val="single"/>
          <w:lang w:val="fr-CH"/>
        </w:rPr>
      </w:pPr>
      <w:r w:rsidRPr="00214758">
        <w:rPr>
          <w:rFonts w:asciiTheme="majorHAnsi" w:hAnsiTheme="majorHAnsi" w:cstheme="majorHAnsi"/>
          <w:b/>
          <w:u w:val="single"/>
          <w:lang w:val="fr-CH"/>
        </w:rPr>
        <w:lastRenderedPageBreak/>
        <w:t>Problème 2</w:t>
      </w:r>
      <w:r w:rsidR="00CD657A" w:rsidRPr="00214758">
        <w:rPr>
          <w:rFonts w:asciiTheme="majorHAnsi" w:hAnsiTheme="majorHAnsi" w:cstheme="majorHAnsi"/>
          <w:b/>
          <w:u w:val="single"/>
          <w:lang w:val="fr-CH"/>
        </w:rPr>
        <w:t xml:space="preserve"> </w:t>
      </w:r>
      <w:r w:rsidRPr="00214758">
        <w:rPr>
          <w:rFonts w:asciiTheme="majorHAnsi" w:hAnsiTheme="majorHAnsi" w:cstheme="majorHAnsi"/>
          <w:color w:val="000000" w:themeColor="text1"/>
          <w:sz w:val="22"/>
          <w:szCs w:val="22"/>
          <w:lang w:val="fr-CH"/>
        </w:rPr>
        <w:t>[</w:t>
      </w:r>
      <w:r w:rsidR="00196432" w:rsidRPr="00214758">
        <w:rPr>
          <w:rFonts w:asciiTheme="majorHAnsi" w:hAnsiTheme="majorHAnsi" w:cstheme="majorHAnsi"/>
          <w:i/>
          <w:color w:val="000000" w:themeColor="text1"/>
          <w:sz w:val="22"/>
          <w:szCs w:val="22"/>
          <w:lang w:val="fr-CH"/>
        </w:rPr>
        <w:t>8</w:t>
      </w:r>
      <w:r w:rsidRPr="00214758">
        <w:rPr>
          <w:rFonts w:asciiTheme="majorHAnsi" w:hAnsiTheme="majorHAnsi" w:cstheme="majorHAnsi"/>
          <w:i/>
          <w:color w:val="000000" w:themeColor="text1"/>
          <w:sz w:val="22"/>
          <w:szCs w:val="22"/>
          <w:lang w:val="fr-CH"/>
        </w:rPr>
        <w:t xml:space="preserve"> / </w:t>
      </w:r>
      <w:r w:rsidR="00385C3F" w:rsidRPr="00214758">
        <w:rPr>
          <w:rFonts w:asciiTheme="majorHAnsi" w:hAnsiTheme="majorHAnsi" w:cstheme="majorHAnsi"/>
          <w:i/>
          <w:color w:val="000000" w:themeColor="text1"/>
          <w:sz w:val="22"/>
          <w:szCs w:val="22"/>
          <w:lang w:val="fr-CH"/>
        </w:rPr>
        <w:t>3</w:t>
      </w:r>
      <w:r w:rsidR="008B183C">
        <w:rPr>
          <w:rFonts w:asciiTheme="majorHAnsi" w:hAnsiTheme="majorHAnsi" w:cstheme="majorHAnsi"/>
          <w:i/>
          <w:color w:val="000000" w:themeColor="text1"/>
          <w:sz w:val="22"/>
          <w:szCs w:val="22"/>
          <w:lang w:val="fr-CH"/>
        </w:rPr>
        <w:t>1</w:t>
      </w:r>
      <w:r w:rsidRPr="00214758">
        <w:rPr>
          <w:rFonts w:asciiTheme="majorHAnsi" w:hAnsiTheme="majorHAnsi" w:cstheme="majorHAnsi"/>
          <w:i/>
          <w:color w:val="000000" w:themeColor="text1"/>
          <w:sz w:val="22"/>
          <w:szCs w:val="22"/>
          <w:lang w:val="fr-CH"/>
        </w:rPr>
        <w:t xml:space="preserve"> </w:t>
      </w:r>
      <w:r w:rsidRPr="00214758">
        <w:rPr>
          <w:rFonts w:asciiTheme="majorHAnsi" w:hAnsiTheme="majorHAnsi" w:cstheme="majorHAnsi"/>
          <w:i/>
          <w:sz w:val="22"/>
          <w:szCs w:val="22"/>
          <w:lang w:val="fr-CH"/>
        </w:rPr>
        <w:t>points</w:t>
      </w:r>
      <w:r w:rsidRPr="00214758">
        <w:rPr>
          <w:rFonts w:asciiTheme="majorHAnsi" w:hAnsiTheme="majorHAnsi" w:cstheme="majorHAnsi"/>
          <w:sz w:val="22"/>
          <w:szCs w:val="22"/>
          <w:lang w:val="fr-CH"/>
        </w:rPr>
        <w:t>]</w:t>
      </w:r>
    </w:p>
    <w:p w14:paraId="76221630" w14:textId="0E5F0FCC" w:rsidR="00AE5FE8" w:rsidRPr="00214758" w:rsidRDefault="00AE5FE8" w:rsidP="00721487">
      <w:pPr>
        <w:ind w:firstLine="1"/>
        <w:jc w:val="both"/>
        <w:rPr>
          <w:rFonts w:asciiTheme="majorHAnsi" w:hAnsiTheme="majorHAnsi" w:cstheme="majorHAnsi"/>
          <w:lang w:val="fr-CH"/>
        </w:rPr>
      </w:pPr>
      <w:r w:rsidRPr="00214758">
        <w:rPr>
          <w:rFonts w:asciiTheme="majorHAnsi" w:hAnsiTheme="majorHAnsi" w:cstheme="majorHAnsi"/>
          <w:lang w:val="fr-CH"/>
        </w:rPr>
        <w:t>On mélange 200 mL d’une solution aqueuse de BaCl</w:t>
      </w:r>
      <w:r w:rsidRPr="00214758">
        <w:rPr>
          <w:rFonts w:asciiTheme="majorHAnsi" w:hAnsiTheme="majorHAnsi" w:cstheme="majorHAnsi"/>
          <w:vertAlign w:val="subscript"/>
          <w:lang w:val="fr-CH"/>
        </w:rPr>
        <w:t>2</w:t>
      </w:r>
      <w:r w:rsidRPr="00214758">
        <w:rPr>
          <w:rFonts w:asciiTheme="majorHAnsi" w:hAnsiTheme="majorHAnsi" w:cstheme="majorHAnsi"/>
          <w:lang w:val="fr-CH"/>
        </w:rPr>
        <w:t xml:space="preserve"> de 0.04 mol· L</w:t>
      </w:r>
      <w:r w:rsidRPr="00214758">
        <w:rPr>
          <w:rFonts w:asciiTheme="majorHAnsi" w:hAnsiTheme="majorHAnsi" w:cstheme="majorHAnsi"/>
          <w:vertAlign w:val="superscript"/>
          <w:lang w:val="fr-CH"/>
        </w:rPr>
        <w:t>–1</w:t>
      </w:r>
      <w:r w:rsidRPr="00214758">
        <w:rPr>
          <w:rFonts w:asciiTheme="majorHAnsi" w:hAnsiTheme="majorHAnsi" w:cstheme="majorHAnsi"/>
          <w:lang w:val="fr-CH"/>
        </w:rPr>
        <w:t xml:space="preserve"> avec 600 mL de K</w:t>
      </w:r>
      <w:r w:rsidRPr="00214758">
        <w:rPr>
          <w:rFonts w:asciiTheme="majorHAnsi" w:hAnsiTheme="majorHAnsi" w:cstheme="majorHAnsi"/>
          <w:vertAlign w:val="subscript"/>
          <w:lang w:val="fr-CH"/>
        </w:rPr>
        <w:t>2</w:t>
      </w:r>
      <w:r w:rsidRPr="00214758">
        <w:rPr>
          <w:rFonts w:asciiTheme="majorHAnsi" w:hAnsiTheme="majorHAnsi" w:cstheme="majorHAnsi"/>
          <w:lang w:val="fr-CH"/>
        </w:rPr>
        <w:t>SO</w:t>
      </w:r>
      <w:r w:rsidRPr="00214758">
        <w:rPr>
          <w:rFonts w:asciiTheme="majorHAnsi" w:hAnsiTheme="majorHAnsi" w:cstheme="majorHAnsi"/>
          <w:vertAlign w:val="subscript"/>
          <w:lang w:val="fr-CH"/>
        </w:rPr>
        <w:t>4</w:t>
      </w:r>
      <w:r w:rsidRPr="00214758">
        <w:rPr>
          <w:rFonts w:asciiTheme="majorHAnsi" w:hAnsiTheme="majorHAnsi" w:cstheme="majorHAnsi"/>
          <w:lang w:val="fr-CH"/>
        </w:rPr>
        <w:t xml:space="preserve"> de 0.08 mol· L</w:t>
      </w:r>
      <w:r w:rsidRPr="00214758">
        <w:rPr>
          <w:rFonts w:asciiTheme="majorHAnsi" w:hAnsiTheme="majorHAnsi" w:cstheme="majorHAnsi"/>
          <w:vertAlign w:val="superscript"/>
          <w:lang w:val="fr-CH"/>
        </w:rPr>
        <w:t>–1</w:t>
      </w:r>
      <w:r w:rsidRPr="00214758">
        <w:rPr>
          <w:rFonts w:asciiTheme="majorHAnsi" w:hAnsiTheme="majorHAnsi" w:cstheme="majorHAnsi"/>
          <w:lang w:val="fr-CH"/>
        </w:rPr>
        <w:t>. Ensuite, on détecte une précipitation de BaSO</w:t>
      </w:r>
      <w:r w:rsidRPr="00214758">
        <w:rPr>
          <w:rFonts w:asciiTheme="majorHAnsi" w:hAnsiTheme="majorHAnsi" w:cstheme="majorHAnsi"/>
          <w:vertAlign w:val="subscript"/>
          <w:lang w:val="fr-CH"/>
        </w:rPr>
        <w:t>4</w:t>
      </w:r>
      <w:r w:rsidRPr="00214758">
        <w:rPr>
          <w:rFonts w:asciiTheme="majorHAnsi" w:hAnsiTheme="majorHAnsi" w:cstheme="majorHAnsi"/>
          <w:lang w:val="fr-CH"/>
        </w:rPr>
        <w:t>. Quelle est la masse du précipité, et quelles sont les concentrations d’ions en solution à l’équilibre à 25°C ?</w:t>
      </w:r>
    </w:p>
    <w:p w14:paraId="38C12662" w14:textId="5805FCD4" w:rsidR="00AE5FE8" w:rsidRPr="00214758" w:rsidRDefault="003B3E78" w:rsidP="00721487">
      <w:pPr>
        <w:ind w:firstLine="1"/>
        <w:jc w:val="both"/>
        <w:rPr>
          <w:rFonts w:asciiTheme="majorHAnsi" w:hAnsiTheme="majorHAnsi" w:cstheme="majorHAnsi"/>
          <w:lang w:val="fr-CH"/>
        </w:rPr>
      </w:pPr>
      <w:r w:rsidRPr="00214758">
        <w:rPr>
          <w:rFonts w:asciiTheme="majorHAnsi" w:hAnsiTheme="majorHAnsi" w:cstheme="majorHAnsi"/>
          <w:lang w:val="fr-CH"/>
        </w:rPr>
        <w:t>Donné : Ks (BaSO</w:t>
      </w:r>
      <w:r w:rsidRPr="00214758">
        <w:rPr>
          <w:rFonts w:asciiTheme="majorHAnsi" w:hAnsiTheme="majorHAnsi" w:cstheme="majorHAnsi"/>
          <w:vertAlign w:val="subscript"/>
          <w:lang w:val="fr-CH"/>
        </w:rPr>
        <w:t>4</w:t>
      </w:r>
      <w:r w:rsidRPr="00214758">
        <w:rPr>
          <w:rFonts w:asciiTheme="majorHAnsi" w:hAnsiTheme="majorHAnsi" w:cstheme="majorHAnsi"/>
          <w:lang w:val="fr-CH"/>
        </w:rPr>
        <w:t>) = 1.1 · 10</w:t>
      </w:r>
      <w:r w:rsidRPr="00214758">
        <w:rPr>
          <w:rFonts w:asciiTheme="majorHAnsi" w:hAnsiTheme="majorHAnsi" w:cstheme="majorHAnsi"/>
          <w:vertAlign w:val="superscript"/>
          <w:lang w:val="fr-CH"/>
        </w:rPr>
        <w:t>–10</w:t>
      </w:r>
      <w:r w:rsidRPr="00214758">
        <w:rPr>
          <w:rFonts w:asciiTheme="majorHAnsi" w:hAnsiTheme="majorHAnsi" w:cstheme="majorHAnsi"/>
          <w:lang w:val="fr-CH"/>
        </w:rPr>
        <w:t xml:space="preserve"> à 25°C</w:t>
      </w:r>
    </w:p>
    <w:p w14:paraId="32CD8A34" w14:textId="43629A2A" w:rsidR="00721487" w:rsidRPr="00214758" w:rsidRDefault="00721487" w:rsidP="00721487">
      <w:pPr>
        <w:ind w:firstLine="1"/>
        <w:jc w:val="both"/>
        <w:rPr>
          <w:rFonts w:asciiTheme="majorHAnsi" w:hAnsiTheme="majorHAnsi" w:cstheme="majorHAnsi"/>
          <w:lang w:val="fr-CH"/>
        </w:rPr>
      </w:pPr>
      <w:r w:rsidRPr="00214758">
        <w:rPr>
          <w:rFonts w:asciiTheme="majorHAnsi" w:hAnsiTheme="majorHAnsi" w:cstheme="majorHAnsi"/>
          <w:lang w:val="fr-CH"/>
        </w:rPr>
        <w:t>Par simplification, on considérera toutes les solutions comme idéales.</w:t>
      </w:r>
    </w:p>
    <w:p w14:paraId="208DE8B9" w14:textId="77777777" w:rsidR="00721487" w:rsidRPr="00214758" w:rsidRDefault="00721487" w:rsidP="00721487">
      <w:pPr>
        <w:ind w:firstLine="1"/>
        <w:jc w:val="both"/>
        <w:rPr>
          <w:rFonts w:asciiTheme="majorHAnsi" w:hAnsiTheme="majorHAnsi" w:cstheme="majorHAnsi"/>
          <w:b/>
          <w:bCs/>
          <w:lang w:val="fr-CH"/>
        </w:rPr>
      </w:pPr>
    </w:p>
    <w:p w14:paraId="07F5B87F" w14:textId="12BED906" w:rsidR="00A11270" w:rsidRPr="00214758" w:rsidRDefault="00721487" w:rsidP="00721487">
      <w:pPr>
        <w:ind w:firstLine="1"/>
        <w:jc w:val="both"/>
        <w:rPr>
          <w:rFonts w:asciiTheme="majorHAnsi" w:hAnsiTheme="majorHAnsi" w:cstheme="majorHAnsi"/>
          <w:lang w:val="fr-CH"/>
        </w:rPr>
      </w:pPr>
      <w:r w:rsidRPr="00214758">
        <w:rPr>
          <w:rFonts w:asciiTheme="majorHAnsi" w:hAnsiTheme="majorHAnsi" w:cstheme="majorHAnsi"/>
          <w:b/>
          <w:bCs/>
          <w:lang w:val="fr-CH"/>
        </w:rPr>
        <w:t>Indications :</w:t>
      </w:r>
      <w:r w:rsidRPr="00214758">
        <w:rPr>
          <w:rFonts w:asciiTheme="majorHAnsi" w:hAnsiTheme="majorHAnsi" w:cstheme="majorHAnsi"/>
          <w:lang w:val="fr-CH"/>
        </w:rPr>
        <w:t xml:space="preserve"> Établir en premier lieu la</w:t>
      </w:r>
      <w:r w:rsidR="00AE5FE8" w:rsidRPr="00214758">
        <w:rPr>
          <w:rFonts w:asciiTheme="majorHAnsi" w:hAnsiTheme="majorHAnsi" w:cstheme="majorHAnsi"/>
          <w:lang w:val="fr-CH"/>
        </w:rPr>
        <w:t xml:space="preserve"> réaction de la précipitation, et la</w:t>
      </w:r>
      <w:r w:rsidRPr="00214758">
        <w:rPr>
          <w:rFonts w:asciiTheme="majorHAnsi" w:hAnsiTheme="majorHAnsi" w:cstheme="majorHAnsi"/>
          <w:lang w:val="fr-CH"/>
        </w:rPr>
        <w:t xml:space="preserve"> liste de toutes les espèces ioniques en solution. Déterminer le nombre d’inconnues et écrire le système d’équations qu’il est nécessaire de résoudre.</w:t>
      </w:r>
    </w:p>
    <w:p w14:paraId="3C58F8AB" w14:textId="1D3C6891" w:rsidR="00721487" w:rsidRDefault="00721487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31845194" w14:textId="3C3A5882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2562407B" w14:textId="45506C93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39621E97" w14:textId="043C62DF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1BA9BA97" w14:textId="5967E176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014144F6" w14:textId="3FFF43B8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3ED5C615" w14:textId="2A1CE993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32396CFE" w14:textId="601715C7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70AB5466" w14:textId="77D1B67A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052E801A" w14:textId="63F52150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4E0BD8EC" w14:textId="378DADED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51562EEB" w14:textId="7252D4B2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6EB69D02" w14:textId="6EB248BD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489D73F8" w14:textId="5B76CDEE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77C6FF52" w14:textId="283DE128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68F37274" w14:textId="5E7AAB73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2310366B" w14:textId="40045FF7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02E2704F" w14:textId="43FB378D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178F068D" w14:textId="64FB1009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0EA307AF" w14:textId="1F6A72F5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51C8E530" w14:textId="230D4785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4F7D6E11" w14:textId="19F45739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4DC2DF67" w14:textId="48014703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740E1AB3" w14:textId="5C233259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4D4F5AC5" w14:textId="785A1A9E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33BC248C" w14:textId="53D2E028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5BEE3B71" w14:textId="5D6B40E1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76A4E7FA" w14:textId="2F6465C5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39A10B76" w14:textId="72417FFC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55D7E9BF" w14:textId="572F2053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45F7E51F" w14:textId="521DAF5A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57DCE869" w14:textId="50CCE061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5EC8DA14" w14:textId="5A63203C" w:rsidR="00372C3F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27D87803" w14:textId="77777777" w:rsidR="00372C3F" w:rsidRPr="00214758" w:rsidRDefault="00372C3F" w:rsidP="00563139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pct5" w:color="auto" w:fill="auto"/>
        <w:ind w:left="142" w:right="140"/>
        <w:jc w:val="both"/>
        <w:rPr>
          <w:rFonts w:asciiTheme="majorHAnsi" w:hAnsiTheme="majorHAnsi" w:cstheme="majorHAnsi"/>
          <w:lang w:val="fr-CH"/>
        </w:rPr>
      </w:pPr>
    </w:p>
    <w:p w14:paraId="26AD31F9" w14:textId="77777777" w:rsidR="00563139" w:rsidRPr="00214758" w:rsidRDefault="00563139">
      <w:pPr>
        <w:rPr>
          <w:rFonts w:asciiTheme="majorHAnsi" w:hAnsiTheme="majorHAnsi" w:cstheme="majorHAnsi"/>
          <w:b/>
          <w:u w:val="single"/>
          <w:lang w:val="fr-CH"/>
        </w:rPr>
      </w:pPr>
      <w:r w:rsidRPr="00214758">
        <w:rPr>
          <w:rFonts w:asciiTheme="majorHAnsi" w:hAnsiTheme="majorHAnsi" w:cstheme="majorHAnsi"/>
          <w:b/>
          <w:u w:val="single"/>
          <w:lang w:val="fr-CH"/>
        </w:rPr>
        <w:br w:type="page"/>
      </w:r>
    </w:p>
    <w:p w14:paraId="06650A3D" w14:textId="1547E41F" w:rsidR="008E67F6" w:rsidRPr="008E67F6" w:rsidRDefault="00CE3E79" w:rsidP="008E67F6">
      <w:pPr>
        <w:jc w:val="both"/>
        <w:rPr>
          <w:rFonts w:asciiTheme="majorHAnsi" w:hAnsiTheme="majorHAnsi" w:cstheme="majorHAnsi"/>
          <w:u w:val="single"/>
          <w:lang w:val="fr-CH"/>
        </w:rPr>
      </w:pPr>
      <w:r w:rsidRPr="00214758">
        <w:rPr>
          <w:rFonts w:asciiTheme="majorHAnsi" w:hAnsiTheme="majorHAnsi" w:cstheme="majorHAnsi"/>
          <w:b/>
          <w:u w:val="single"/>
          <w:lang w:val="fr-CH"/>
        </w:rPr>
        <w:lastRenderedPageBreak/>
        <w:t xml:space="preserve">Problème </w:t>
      </w:r>
      <w:r w:rsidR="00902936" w:rsidRPr="00214758">
        <w:rPr>
          <w:rFonts w:asciiTheme="majorHAnsi" w:hAnsiTheme="majorHAnsi" w:cstheme="majorHAnsi"/>
          <w:b/>
          <w:u w:val="single"/>
          <w:lang w:val="fr-CH"/>
        </w:rPr>
        <w:t>3</w:t>
      </w:r>
      <w:r w:rsidR="00CD657A" w:rsidRPr="00214758">
        <w:rPr>
          <w:rFonts w:asciiTheme="majorHAnsi" w:hAnsiTheme="majorHAnsi" w:cstheme="majorHAnsi"/>
          <w:b/>
          <w:lang w:val="fr-CH"/>
        </w:rPr>
        <w:t xml:space="preserve"> </w:t>
      </w:r>
      <w:r w:rsidR="000A4349" w:rsidRPr="00214758">
        <w:rPr>
          <w:rFonts w:asciiTheme="majorHAnsi" w:hAnsiTheme="majorHAnsi" w:cstheme="majorHAnsi"/>
          <w:sz w:val="22"/>
          <w:szCs w:val="22"/>
          <w:lang w:val="fr-CH"/>
        </w:rPr>
        <w:t>[</w:t>
      </w:r>
      <w:r w:rsidR="008B183C">
        <w:rPr>
          <w:rFonts w:asciiTheme="majorHAnsi" w:hAnsiTheme="majorHAnsi" w:cstheme="majorHAnsi"/>
          <w:i/>
          <w:sz w:val="22"/>
          <w:szCs w:val="22"/>
          <w:lang w:val="fr-CH"/>
        </w:rPr>
        <w:t>11</w:t>
      </w:r>
      <w:r w:rsidR="00CB6DE5" w:rsidRPr="00214758">
        <w:rPr>
          <w:rFonts w:asciiTheme="majorHAnsi" w:hAnsiTheme="majorHAnsi" w:cstheme="majorHAnsi"/>
          <w:i/>
          <w:sz w:val="22"/>
          <w:szCs w:val="22"/>
          <w:lang w:val="fr-CH"/>
        </w:rPr>
        <w:t xml:space="preserve"> </w:t>
      </w:r>
      <w:r w:rsidR="000A4349" w:rsidRPr="00214758">
        <w:rPr>
          <w:rFonts w:asciiTheme="majorHAnsi" w:hAnsiTheme="majorHAnsi" w:cstheme="majorHAnsi"/>
          <w:i/>
          <w:sz w:val="22"/>
          <w:szCs w:val="22"/>
          <w:lang w:val="fr-CH"/>
        </w:rPr>
        <w:t xml:space="preserve">/ </w:t>
      </w:r>
      <w:r w:rsidR="00385C3F" w:rsidRPr="00214758">
        <w:rPr>
          <w:rFonts w:asciiTheme="majorHAnsi" w:hAnsiTheme="majorHAnsi" w:cstheme="majorHAnsi"/>
          <w:i/>
          <w:sz w:val="22"/>
          <w:szCs w:val="22"/>
          <w:lang w:val="fr-CH"/>
        </w:rPr>
        <w:t>3</w:t>
      </w:r>
      <w:r w:rsidR="008B183C">
        <w:rPr>
          <w:rFonts w:asciiTheme="majorHAnsi" w:hAnsiTheme="majorHAnsi" w:cstheme="majorHAnsi"/>
          <w:i/>
          <w:sz w:val="22"/>
          <w:szCs w:val="22"/>
          <w:lang w:val="fr-CH"/>
        </w:rPr>
        <w:t>1</w:t>
      </w:r>
      <w:r w:rsidR="00CB6DE5" w:rsidRPr="00214758">
        <w:rPr>
          <w:rFonts w:asciiTheme="majorHAnsi" w:hAnsiTheme="majorHAnsi" w:cstheme="majorHAnsi"/>
          <w:i/>
          <w:sz w:val="22"/>
          <w:szCs w:val="22"/>
          <w:lang w:val="fr-CH"/>
        </w:rPr>
        <w:t>points</w:t>
      </w:r>
      <w:r w:rsidR="000A4349" w:rsidRPr="00214758">
        <w:rPr>
          <w:rFonts w:asciiTheme="majorHAnsi" w:hAnsiTheme="majorHAnsi" w:cstheme="majorHAnsi"/>
          <w:sz w:val="22"/>
          <w:szCs w:val="22"/>
          <w:lang w:val="fr-CH"/>
        </w:rPr>
        <w:t>]</w:t>
      </w:r>
    </w:p>
    <w:p w14:paraId="421D0640" w14:textId="3544D581" w:rsidR="008E67F6" w:rsidRPr="008E67F6" w:rsidRDefault="008E67F6" w:rsidP="008E67F6">
      <w:pPr>
        <w:rPr>
          <w:rFonts w:asciiTheme="majorHAnsi" w:hAnsiTheme="majorHAnsi" w:cstheme="minorHAnsi"/>
          <w:bCs/>
          <w:lang w:val="fr-CH"/>
        </w:rPr>
      </w:pPr>
      <w:r w:rsidRPr="008E67F6">
        <w:rPr>
          <w:rFonts w:asciiTheme="majorHAnsi" w:hAnsiTheme="majorHAnsi" w:cstheme="minorHAnsi"/>
          <w:bCs/>
          <w:lang w:val="fr-CH"/>
        </w:rPr>
        <w:t xml:space="preserve">Le dioxyde de carbone </w:t>
      </w:r>
      <w:r>
        <w:rPr>
          <w:rFonts w:asciiTheme="majorHAnsi" w:hAnsiTheme="majorHAnsi" w:cstheme="minorHAnsi"/>
          <w:bCs/>
          <w:lang w:val="fr-CH"/>
        </w:rPr>
        <w:t xml:space="preserve">réagit avec </w:t>
      </w:r>
      <w:r w:rsidRPr="008E67F6">
        <w:rPr>
          <w:rFonts w:asciiTheme="majorHAnsi" w:hAnsiTheme="majorHAnsi" w:cstheme="minorHAnsi"/>
          <w:bCs/>
          <w:lang w:val="fr-CH"/>
        </w:rPr>
        <w:t xml:space="preserve">le dihydrogène </w:t>
      </w:r>
      <w:r>
        <w:rPr>
          <w:rFonts w:asciiTheme="majorHAnsi" w:hAnsiTheme="majorHAnsi" w:cstheme="minorHAnsi"/>
          <w:bCs/>
          <w:lang w:val="fr-CH"/>
        </w:rPr>
        <w:t xml:space="preserve">pour former </w:t>
      </w:r>
      <w:r w:rsidRPr="008E67F6">
        <w:rPr>
          <w:rFonts w:asciiTheme="majorHAnsi" w:hAnsiTheme="majorHAnsi" w:cstheme="minorHAnsi"/>
          <w:bCs/>
          <w:lang w:val="fr-CH"/>
        </w:rPr>
        <w:t xml:space="preserve">méthanol selon la réaction suivante, réalisée à 298 K : </w:t>
      </w:r>
    </w:p>
    <w:p w14:paraId="6E85A861" w14:textId="77777777" w:rsidR="008E67F6" w:rsidRPr="008E67F6" w:rsidRDefault="008E67F6" w:rsidP="008E67F6">
      <w:pPr>
        <w:tabs>
          <w:tab w:val="left" w:pos="426"/>
          <w:tab w:val="left" w:pos="1560"/>
          <w:tab w:val="left" w:pos="7655"/>
          <w:tab w:val="left" w:pos="8080"/>
        </w:tabs>
        <w:rPr>
          <w:rFonts w:asciiTheme="majorHAnsi" w:hAnsiTheme="majorHAnsi" w:cstheme="minorHAnsi"/>
          <w:bCs/>
          <w:lang w:val="fr-CH"/>
        </w:rPr>
      </w:pPr>
      <w:r w:rsidRPr="008E67F6">
        <w:rPr>
          <w:rFonts w:asciiTheme="majorHAnsi" w:hAnsiTheme="majorHAnsi" w:cstheme="minorHAnsi"/>
          <w:lang w:val="fr-CH"/>
        </w:rPr>
        <w:tab/>
      </w:r>
      <w:r w:rsidRPr="008E67F6">
        <w:rPr>
          <w:rFonts w:asciiTheme="majorHAnsi" w:hAnsiTheme="majorHAnsi" w:cstheme="minorHAnsi"/>
          <w:position w:val="-18"/>
          <w:lang w:val="fr-CH"/>
        </w:rPr>
        <w:object w:dxaOrig="4660" w:dyaOrig="480" w14:anchorId="0CFB3E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23.25pt" o:ole="">
            <v:imagedata r:id="rId7" o:title=""/>
          </v:shape>
          <o:OLEObject Type="Embed" ProgID="Equation.DSMT4" ShapeID="_x0000_i1025" DrawAspect="Content" ObjectID="_1793024277" r:id="rId8"/>
        </w:object>
      </w:r>
      <w:r w:rsidRPr="008E67F6">
        <w:rPr>
          <w:rFonts w:asciiTheme="majorHAnsi" w:hAnsiTheme="majorHAnsi" w:cstheme="minorHAnsi"/>
          <w:lang w:val="fr-CH"/>
        </w:rPr>
        <w:tab/>
        <w:t>(1)</w:t>
      </w:r>
    </w:p>
    <w:p w14:paraId="189976FE" w14:textId="1BD53ED9" w:rsidR="008E67F6" w:rsidRP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bCs/>
          <w:lang w:val="fr-CH"/>
        </w:rPr>
      </w:pPr>
      <w:r w:rsidRPr="008E67F6">
        <w:rPr>
          <w:rFonts w:asciiTheme="majorHAnsi" w:hAnsiTheme="majorHAnsi" w:cstheme="minorHAnsi"/>
          <w:bCs/>
          <w:lang w:val="fr-CH"/>
        </w:rPr>
        <w:t>dont l’enthalpie standard</w:t>
      </w:r>
      <w:r w:rsidR="00125C7A">
        <w:rPr>
          <w:rFonts w:asciiTheme="majorHAnsi" w:hAnsiTheme="majorHAnsi" w:cstheme="minorHAnsi"/>
          <w:bCs/>
          <w:lang w:val="fr-CH"/>
        </w:rPr>
        <w:t xml:space="preserve"> est</w:t>
      </w:r>
      <w:r w:rsidRPr="008E67F6">
        <w:rPr>
          <w:rFonts w:asciiTheme="majorHAnsi" w:hAnsiTheme="majorHAnsi" w:cstheme="minorHAnsi"/>
          <w:bCs/>
          <w:lang w:val="fr-CH"/>
        </w:rPr>
        <w:t xml:space="preserve"> </w:t>
      </w:r>
      <w:r w:rsidRPr="008E67F6">
        <w:rPr>
          <w:rFonts w:asciiTheme="majorHAnsi" w:hAnsiTheme="majorHAnsi" w:cstheme="minorHAnsi"/>
          <w:bCs/>
          <w:position w:val="-12"/>
          <w:lang w:val="fr-CH"/>
        </w:rPr>
        <w:object w:dxaOrig="1820" w:dyaOrig="380" w14:anchorId="1D874CEA">
          <v:shape id="_x0000_i1026" type="#_x0000_t75" style="width:90.75pt;height:18.75pt" o:ole="">
            <v:imagedata r:id="rId9" o:title=""/>
          </v:shape>
          <o:OLEObject Type="Embed" ProgID="Equation.DSMT4" ShapeID="_x0000_i1026" DrawAspect="Content" ObjectID="_1793024278" r:id="rId10"/>
        </w:object>
      </w:r>
      <w:r w:rsidRPr="008E67F6">
        <w:rPr>
          <w:rFonts w:asciiTheme="majorHAnsi" w:hAnsiTheme="majorHAnsi" w:cstheme="minorHAnsi"/>
          <w:bCs/>
          <w:lang w:val="fr-CH"/>
        </w:rPr>
        <w:t xml:space="preserve"> (dans le sens gauche à droite).</w:t>
      </w:r>
    </w:p>
    <w:p w14:paraId="5276BB86" w14:textId="77777777" w:rsidR="008E67F6" w:rsidRP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bCs/>
          <w:lang w:val="fr-CH"/>
        </w:rPr>
      </w:pPr>
      <w:r w:rsidRPr="008E67F6">
        <w:rPr>
          <w:rFonts w:asciiTheme="majorHAnsi" w:hAnsiTheme="majorHAnsi" w:cstheme="minorHAnsi"/>
          <w:bCs/>
          <w:lang w:val="fr-CH"/>
        </w:rPr>
        <w:t>On connaît par ailleurs l’enthalpie standard de formation de l’eau liquide :</w:t>
      </w:r>
    </w:p>
    <w:p w14:paraId="3004E7EF" w14:textId="77777777" w:rsidR="008E67F6" w:rsidRP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  <w:r w:rsidRPr="008E67F6">
        <w:rPr>
          <w:rFonts w:asciiTheme="majorHAnsi" w:hAnsiTheme="majorHAnsi" w:cstheme="minorHAnsi"/>
          <w:lang w:val="fr-CH"/>
        </w:rPr>
        <w:tab/>
      </w:r>
      <w:r w:rsidRPr="008E67F6">
        <w:rPr>
          <w:rFonts w:asciiTheme="majorHAnsi" w:hAnsiTheme="majorHAnsi" w:cstheme="minorHAnsi"/>
          <w:position w:val="-18"/>
          <w:lang w:val="fr-CH"/>
        </w:rPr>
        <w:object w:dxaOrig="5840" w:dyaOrig="480" w14:anchorId="6A9E7397">
          <v:shape id="_x0000_i1027" type="#_x0000_t75" style="width:290.25pt;height:23.25pt" o:ole="">
            <v:imagedata r:id="rId11" o:title=""/>
          </v:shape>
          <o:OLEObject Type="Embed" ProgID="Equation.DSMT4" ShapeID="_x0000_i1027" DrawAspect="Content" ObjectID="_1793024279" r:id="rId12"/>
        </w:object>
      </w:r>
      <w:r w:rsidRPr="008E67F6">
        <w:rPr>
          <w:rFonts w:asciiTheme="majorHAnsi" w:hAnsiTheme="majorHAnsi" w:cstheme="minorHAnsi"/>
          <w:lang w:val="fr-CH"/>
        </w:rPr>
        <w:tab/>
        <w:t>(2)</w:t>
      </w:r>
    </w:p>
    <w:p w14:paraId="47429703" w14:textId="77777777" w:rsidR="008E67F6" w:rsidRP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</w:p>
    <w:p w14:paraId="60A82A1A" w14:textId="77777777" w:rsidR="008E67F6" w:rsidRP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  <w:r w:rsidRPr="008E67F6">
        <w:rPr>
          <w:rFonts w:asciiTheme="majorHAnsi" w:hAnsiTheme="majorHAnsi" w:cstheme="minorHAnsi"/>
          <w:lang w:val="fr-CH"/>
        </w:rPr>
        <w:t>1. La combustion du méthanol avec l'oxygène en dioxyde de carbone se produit selon la réaction ci-dessous :</w:t>
      </w:r>
    </w:p>
    <w:p w14:paraId="2E640362" w14:textId="77777777" w:rsidR="008E67F6" w:rsidRP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  <w:r w:rsidRPr="008E67F6">
        <w:rPr>
          <w:rFonts w:asciiTheme="majorHAnsi" w:hAnsiTheme="majorHAnsi" w:cstheme="minorHAnsi"/>
          <w:lang w:val="fr-CH"/>
        </w:rPr>
        <w:tab/>
      </w:r>
      <w:r w:rsidRPr="008E67F6">
        <w:rPr>
          <w:rFonts w:asciiTheme="majorHAnsi" w:hAnsiTheme="majorHAnsi" w:cstheme="minorHAnsi"/>
          <w:position w:val="-24"/>
          <w:lang w:val="fr-CH"/>
        </w:rPr>
        <w:object w:dxaOrig="4380" w:dyaOrig="620" w14:anchorId="5BC545BD">
          <v:shape id="_x0000_i1028" type="#_x0000_t75" style="width:218.25pt;height:30.75pt" o:ole="">
            <v:imagedata r:id="rId13" o:title=""/>
          </v:shape>
          <o:OLEObject Type="Embed" ProgID="Equation.DSMT4" ShapeID="_x0000_i1028" DrawAspect="Content" ObjectID="_1793024280" r:id="rId14"/>
        </w:object>
      </w:r>
      <w:r w:rsidRPr="008E67F6">
        <w:rPr>
          <w:rFonts w:asciiTheme="majorHAnsi" w:hAnsiTheme="majorHAnsi" w:cstheme="minorHAnsi"/>
          <w:lang w:val="fr-CH"/>
        </w:rPr>
        <w:tab/>
        <w:t>(3)</w:t>
      </w:r>
    </w:p>
    <w:p w14:paraId="038CC1EC" w14:textId="77777777" w:rsid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  <w:r w:rsidRPr="008E67F6">
        <w:rPr>
          <w:rFonts w:asciiTheme="majorHAnsi" w:hAnsiTheme="majorHAnsi" w:cstheme="minorHAnsi"/>
          <w:lang w:val="fr-CH"/>
        </w:rPr>
        <w:t xml:space="preserve">Calculer </w:t>
      </w:r>
      <w:r w:rsidRPr="008E67F6">
        <w:rPr>
          <w:rFonts w:asciiTheme="majorHAnsi" w:hAnsiTheme="majorHAnsi" w:cstheme="minorHAnsi"/>
          <w:u w:val="single"/>
          <w:lang w:val="fr-CH"/>
        </w:rPr>
        <w:t>l’enthalpie standard</w:t>
      </w:r>
      <w:r w:rsidRPr="008E67F6">
        <w:rPr>
          <w:rFonts w:asciiTheme="majorHAnsi" w:hAnsiTheme="majorHAnsi" w:cstheme="minorHAnsi"/>
          <w:lang w:val="fr-CH"/>
        </w:rPr>
        <w:t xml:space="preserve"> de cette réaction.</w:t>
      </w:r>
      <w:r>
        <w:rPr>
          <w:rFonts w:asciiTheme="majorHAnsi" w:hAnsiTheme="majorHAnsi" w:cstheme="minorHAnsi"/>
          <w:lang w:val="fr-CH"/>
        </w:rPr>
        <w:t xml:space="preserve"> </w:t>
      </w:r>
    </w:p>
    <w:p w14:paraId="6CD0C12B" w14:textId="77777777" w:rsid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b/>
          <w:bCs/>
          <w:lang w:val="fr-CH"/>
        </w:rPr>
      </w:pPr>
    </w:p>
    <w:p w14:paraId="36A60FB4" w14:textId="77777777" w:rsidR="008E67F6" w:rsidRPr="008E67F6" w:rsidRDefault="008E67F6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3366FF"/>
          <w:lang w:val="fr-CH"/>
        </w:rPr>
      </w:pPr>
    </w:p>
    <w:p w14:paraId="45FA44D7" w14:textId="053B2068" w:rsidR="008E67F6" w:rsidRDefault="008E67F6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4856E669" w14:textId="48D21F90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4011B3D9" w14:textId="022D7230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24825390" w14:textId="36CC70AA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5C0B00D3" w14:textId="2D2B7B0A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781C070C" w14:textId="66473E16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5625AD07" w14:textId="7E6BD9FA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0A96565E" w14:textId="447C0214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6468A05D" w14:textId="1CDD0D98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675F32B8" w14:textId="77777777" w:rsidR="00372C3F" w:rsidRDefault="00372C3F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3182077F" w14:textId="77777777" w:rsidR="008B183C" w:rsidRPr="008E67F6" w:rsidRDefault="008B183C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2D2FD71B" w14:textId="417C43AB" w:rsidR="008E67F6" w:rsidRPr="008E67F6" w:rsidRDefault="008E67F6" w:rsidP="008E6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7797"/>
        </w:tabs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  <w:r w:rsidRPr="008E67F6">
        <w:rPr>
          <w:rFonts w:asciiTheme="majorHAnsi" w:hAnsiTheme="majorHAnsi" w:cstheme="minorHAnsi"/>
          <w:color w:val="C00000"/>
          <w:lang w:val="fr-CH"/>
        </w:rPr>
        <w:tab/>
      </w:r>
    </w:p>
    <w:p w14:paraId="1F5BFFFA" w14:textId="77777777" w:rsidR="008E67F6" w:rsidRP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</w:p>
    <w:p w14:paraId="2777D324" w14:textId="5CD5DF33" w:rsidR="008E67F6" w:rsidRPr="008E67F6" w:rsidRDefault="008E67F6" w:rsidP="008E67F6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  <w:r w:rsidRPr="008E67F6">
        <w:rPr>
          <w:rFonts w:asciiTheme="majorHAnsi" w:hAnsiTheme="majorHAnsi" w:cstheme="minorHAnsi"/>
          <w:lang w:val="fr-CH"/>
        </w:rPr>
        <w:t xml:space="preserve">2. </w:t>
      </w:r>
      <w:r w:rsidRPr="008E67F6">
        <w:rPr>
          <w:rFonts w:asciiTheme="majorHAnsi" w:hAnsiTheme="majorHAnsi" w:cstheme="minorHAnsi"/>
          <w:bCs/>
          <w:lang w:val="fr-CH"/>
        </w:rPr>
        <w:t>À</w:t>
      </w:r>
      <w:r w:rsidRPr="008E67F6">
        <w:rPr>
          <w:rFonts w:asciiTheme="majorHAnsi" w:hAnsiTheme="majorHAnsi" w:cstheme="minorHAnsi"/>
          <w:lang w:val="fr-CH"/>
        </w:rPr>
        <w:t xml:space="preserve"> 298 K un mélange de dioxyde de </w:t>
      </w:r>
      <w:r w:rsidR="00F46C97">
        <w:rPr>
          <w:rFonts w:asciiTheme="majorHAnsi" w:hAnsiTheme="majorHAnsi" w:cstheme="minorHAnsi"/>
          <w:lang w:val="fr-CH"/>
        </w:rPr>
        <w:t xml:space="preserve">1 mol </w:t>
      </w:r>
      <w:r w:rsidRPr="008E67F6">
        <w:rPr>
          <w:rFonts w:asciiTheme="majorHAnsi" w:hAnsiTheme="majorHAnsi" w:cstheme="minorHAnsi"/>
          <w:lang w:val="fr-CH"/>
        </w:rPr>
        <w:t xml:space="preserve">carbone et de </w:t>
      </w:r>
      <w:r w:rsidR="00F46C97">
        <w:rPr>
          <w:rFonts w:asciiTheme="majorHAnsi" w:hAnsiTheme="majorHAnsi" w:cstheme="minorHAnsi"/>
          <w:lang w:val="fr-CH"/>
        </w:rPr>
        <w:t xml:space="preserve">3 mol de </w:t>
      </w:r>
      <w:r w:rsidRPr="008E67F6">
        <w:rPr>
          <w:rFonts w:asciiTheme="majorHAnsi" w:hAnsiTheme="majorHAnsi" w:cstheme="minorHAnsi"/>
          <w:lang w:val="fr-CH"/>
        </w:rPr>
        <w:t xml:space="preserve">dihydrogène </w:t>
      </w:r>
      <w:r w:rsidR="00F46C97">
        <w:rPr>
          <w:rFonts w:asciiTheme="majorHAnsi" w:hAnsiTheme="majorHAnsi" w:cstheme="minorHAnsi"/>
          <w:lang w:val="fr-CH"/>
        </w:rPr>
        <w:t>conduit à un équilibre.</w:t>
      </w:r>
    </w:p>
    <w:p w14:paraId="65296F6D" w14:textId="421A3A62" w:rsidR="008E67F6" w:rsidRDefault="008E67F6" w:rsidP="008B183C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  <w:r w:rsidRPr="008E67F6">
        <w:rPr>
          <w:rFonts w:asciiTheme="majorHAnsi" w:hAnsiTheme="majorHAnsi" w:cstheme="minorHAnsi"/>
          <w:lang w:val="fr-CH"/>
        </w:rPr>
        <w:tab/>
      </w:r>
      <w:r w:rsidRPr="008E67F6">
        <w:rPr>
          <w:rFonts w:asciiTheme="majorHAnsi" w:hAnsiTheme="majorHAnsi" w:cstheme="minorHAnsi"/>
          <w:position w:val="-14"/>
          <w:lang w:val="fr-CH"/>
        </w:rPr>
        <w:object w:dxaOrig="4040" w:dyaOrig="380" w14:anchorId="5EF962BE">
          <v:shape id="_x0000_i1029" type="#_x0000_t75" style="width:201.75pt;height:18.75pt" o:ole="">
            <v:imagedata r:id="rId15" o:title=""/>
          </v:shape>
          <o:OLEObject Type="Embed" ProgID="Equation.DSMT4" ShapeID="_x0000_i1029" DrawAspect="Content" ObjectID="_1793024281" r:id="rId16"/>
        </w:object>
      </w:r>
      <w:r w:rsidRPr="008E67F6">
        <w:rPr>
          <w:rFonts w:asciiTheme="majorHAnsi" w:hAnsiTheme="majorHAnsi" w:cstheme="minorHAnsi"/>
          <w:lang w:val="fr-CH"/>
        </w:rPr>
        <w:tab/>
        <w:t>(4)</w:t>
      </w:r>
    </w:p>
    <w:p w14:paraId="033E9C1E" w14:textId="020BDF10" w:rsidR="008B183C" w:rsidRDefault="008B183C" w:rsidP="008B183C">
      <w:pPr>
        <w:tabs>
          <w:tab w:val="left" w:pos="426"/>
          <w:tab w:val="left" w:pos="7655"/>
        </w:tabs>
        <w:rPr>
          <w:rFonts w:asciiTheme="majorHAnsi" w:hAnsiTheme="majorHAnsi" w:cstheme="minorHAnsi"/>
          <w:lang w:val="fr-CH"/>
        </w:rPr>
      </w:pPr>
      <w:r>
        <w:rPr>
          <w:rFonts w:asciiTheme="majorHAnsi" w:hAnsiTheme="majorHAnsi" w:cstheme="minorHAnsi"/>
          <w:lang w:val="fr-CH"/>
        </w:rPr>
        <w:t>Avec une constante d’équilibre de K = 0.872</w:t>
      </w:r>
    </w:p>
    <w:p w14:paraId="1C7910FA" w14:textId="77777777" w:rsidR="008B183C" w:rsidRPr="008E67F6" w:rsidRDefault="008B183C" w:rsidP="008B183C">
      <w:pPr>
        <w:tabs>
          <w:tab w:val="left" w:pos="426"/>
          <w:tab w:val="left" w:pos="7655"/>
        </w:tabs>
        <w:rPr>
          <w:rFonts w:asciiTheme="majorHAnsi" w:hAnsiTheme="majorHAnsi" w:cstheme="minorHAnsi"/>
          <w:color w:val="C00000"/>
          <w:lang w:val="fr-CH"/>
        </w:rPr>
      </w:pPr>
    </w:p>
    <w:p w14:paraId="37FFF65D" w14:textId="77777777" w:rsidR="008B183C" w:rsidRDefault="00A20EBB" w:rsidP="00196432">
      <w:pPr>
        <w:rPr>
          <w:rFonts w:asciiTheme="majorHAnsi" w:hAnsiTheme="majorHAnsi" w:cstheme="minorHAnsi"/>
          <w:lang w:val="fr-CH"/>
        </w:rPr>
      </w:pPr>
      <w:r>
        <w:rPr>
          <w:rFonts w:asciiTheme="majorHAnsi" w:hAnsiTheme="majorHAnsi" w:cstheme="minorHAnsi"/>
          <w:lang w:val="fr-CH"/>
        </w:rPr>
        <w:t>Déterminez</w:t>
      </w:r>
      <w:r w:rsidRPr="008E67F6">
        <w:rPr>
          <w:rFonts w:asciiTheme="majorHAnsi" w:hAnsiTheme="majorHAnsi" w:cstheme="minorHAnsi"/>
          <w:lang w:val="fr-CH"/>
        </w:rPr>
        <w:t xml:space="preserve"> l’enthalpie libre </w:t>
      </w:r>
      <w:r w:rsidRPr="008E67F6">
        <w:rPr>
          <w:rFonts w:asciiTheme="majorHAnsi" w:hAnsiTheme="majorHAnsi"/>
          <w:position w:val="-12"/>
          <w:lang w:val="fr-CH"/>
        </w:rPr>
        <w:object w:dxaOrig="480" w:dyaOrig="380" w14:anchorId="2AC526CA">
          <v:shape id="_x0000_i1030" type="#_x0000_t75" style="width:23.25pt;height:18.75pt" o:ole="">
            <v:imagedata r:id="rId17" o:title=""/>
          </v:shape>
          <o:OLEObject Type="Embed" ProgID="Equation.DSMT4" ShapeID="_x0000_i1030" DrawAspect="Content" ObjectID="_1793024282" r:id="rId18"/>
        </w:object>
      </w:r>
      <w:r>
        <w:rPr>
          <w:rFonts w:asciiTheme="majorHAnsi" w:hAnsiTheme="majorHAnsi"/>
          <w:lang w:val="fr-CH"/>
        </w:rPr>
        <w:t xml:space="preserve">, l’enthalpie </w:t>
      </w:r>
      <w:r w:rsidRPr="008E67F6">
        <w:rPr>
          <w:rFonts w:asciiTheme="majorHAnsi" w:hAnsiTheme="majorHAnsi"/>
          <w:position w:val="-12"/>
          <w:lang w:val="fr-CH"/>
        </w:rPr>
        <w:object w:dxaOrig="499" w:dyaOrig="380" w14:anchorId="25008308">
          <v:shape id="_x0000_i1031" type="#_x0000_t75" style="width:24.75pt;height:18.75pt" o:ole="">
            <v:imagedata r:id="rId19" o:title=""/>
          </v:shape>
          <o:OLEObject Type="Embed" ProgID="Equation.DSMT4" ShapeID="_x0000_i1031" DrawAspect="Content" ObjectID="_1793024283" r:id="rId20"/>
        </w:object>
      </w:r>
      <w:r>
        <w:rPr>
          <w:rFonts w:asciiTheme="majorHAnsi" w:hAnsiTheme="majorHAnsi"/>
          <w:lang w:val="fr-CH"/>
        </w:rPr>
        <w:t xml:space="preserve">et l’entropie </w:t>
      </w:r>
      <w:r w:rsidRPr="008E67F6">
        <w:rPr>
          <w:rFonts w:asciiTheme="majorHAnsi" w:hAnsiTheme="majorHAnsi"/>
          <w:position w:val="-12"/>
          <w:lang w:val="fr-CH"/>
        </w:rPr>
        <w:object w:dxaOrig="440" w:dyaOrig="380" w14:anchorId="14DE4948">
          <v:shape id="_x0000_i1032" type="#_x0000_t75" style="width:21.75pt;height:18.75pt" o:ole="">
            <v:imagedata r:id="rId21" o:title=""/>
          </v:shape>
          <o:OLEObject Type="Embed" ProgID="Equation.DSMT4" ShapeID="_x0000_i1032" DrawAspect="Content" ObjectID="_1793024284" r:id="rId22"/>
        </w:object>
      </w:r>
      <w:r>
        <w:rPr>
          <w:rFonts w:asciiTheme="majorHAnsi" w:hAnsiTheme="majorHAnsi"/>
          <w:lang w:val="fr-CH"/>
        </w:rPr>
        <w:t xml:space="preserve"> </w:t>
      </w:r>
      <w:r w:rsidRPr="008E67F6">
        <w:rPr>
          <w:rFonts w:asciiTheme="majorHAnsi" w:hAnsiTheme="majorHAnsi" w:cstheme="minorHAnsi"/>
          <w:lang w:val="fr-CH"/>
        </w:rPr>
        <w:t>de cet équilibre.</w:t>
      </w:r>
      <w:r w:rsidR="00D52382">
        <w:rPr>
          <w:rFonts w:asciiTheme="majorHAnsi" w:hAnsiTheme="majorHAnsi" w:cstheme="minorHAnsi"/>
          <w:lang w:val="fr-CH"/>
        </w:rPr>
        <w:t xml:space="preserve"> </w:t>
      </w:r>
    </w:p>
    <w:p w14:paraId="16F3026B" w14:textId="6119DB53" w:rsidR="00196432" w:rsidRPr="00A20EBB" w:rsidRDefault="00D52382" w:rsidP="00196432">
      <w:pPr>
        <w:rPr>
          <w:rFonts w:asciiTheme="majorHAnsi" w:hAnsiTheme="majorHAnsi" w:cstheme="majorHAnsi"/>
          <w:lang w:val="fr-CH"/>
        </w:rPr>
      </w:pPr>
      <w:r>
        <w:rPr>
          <w:rFonts w:asciiTheme="majorHAnsi" w:hAnsiTheme="majorHAnsi" w:cstheme="minorHAnsi"/>
          <w:lang w:val="fr-CH"/>
        </w:rPr>
        <w:t xml:space="preserve">Utilisez équation (1) et notez que l’enthalpie de vaporisation pour l’eau est </w:t>
      </w:r>
      <w:r w:rsidRPr="00D52382">
        <w:rPr>
          <w:rFonts w:asciiTheme="majorHAnsi" w:hAnsiTheme="majorHAnsi"/>
          <w:position w:val="-14"/>
          <w:lang w:val="fr-CH"/>
        </w:rPr>
        <w:object w:dxaOrig="1980" w:dyaOrig="400" w14:anchorId="7CDAE2A7">
          <v:shape id="_x0000_i1033" type="#_x0000_t75" style="width:98.25pt;height:19.5pt" o:ole="">
            <v:imagedata r:id="rId23" o:title=""/>
          </v:shape>
          <o:OLEObject Type="Embed" ProgID="Equation.DSMT4" ShapeID="_x0000_i1033" DrawAspect="Content" ObjectID="_1793024285" r:id="rId24"/>
        </w:object>
      </w:r>
    </w:p>
    <w:p w14:paraId="650B75EC" w14:textId="4A29A704" w:rsidR="001B7562" w:rsidRDefault="001B7562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3AF92D0E" w14:textId="196CA010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77455648" w14:textId="3A0C0B82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7B223DBC" w14:textId="6BA74862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0B90D7CF" w14:textId="4EB3CB95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6295F37C" w14:textId="2DAACC84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0C74B015" w14:textId="7393DE15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0ABBBE46" w14:textId="5F7F339B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2DEBB9A5" w14:textId="473DBDD7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26A8C536" w14:textId="33A275DF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7A90A9E6" w14:textId="1AD2DE1C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269F8DE6" w14:textId="52136D19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4E4D28EE" w14:textId="01280BEE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785E584A" w14:textId="566DFCE1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548B1BA1" w14:textId="77AFCBCC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2E2A48EC" w14:textId="273C4A4C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4EFB00CD" w14:textId="0E5AA559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4685F7E3" w14:textId="1C838DEB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7DE82AA9" w14:textId="4EB9A1BC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427E8B61" w14:textId="0BB5D92A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5A58DA53" w14:textId="1DBC9997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675CFDDC" w14:textId="7583D01D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0000FF"/>
          <w:lang w:val="fr-CH"/>
        </w:rPr>
      </w:pPr>
    </w:p>
    <w:p w14:paraId="5CD3D7A7" w14:textId="77777777" w:rsidR="00372C3F" w:rsidRDefault="00372C3F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39F69A40" w14:textId="0B792E33" w:rsidR="001B7562" w:rsidRDefault="001B7562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42EE0636" w14:textId="40711B7C" w:rsidR="008B183C" w:rsidRDefault="008B183C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4E384408" w14:textId="5F96B488" w:rsidR="008B183C" w:rsidRDefault="008B183C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3398A624" w14:textId="022A79AA" w:rsidR="008B183C" w:rsidRDefault="008B183C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328A2648" w14:textId="77777777" w:rsidR="008B183C" w:rsidRPr="008E67F6" w:rsidRDefault="008B183C" w:rsidP="00D52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142" w:right="142"/>
        <w:jc w:val="both"/>
        <w:rPr>
          <w:rFonts w:asciiTheme="majorHAnsi" w:hAnsiTheme="majorHAnsi" w:cstheme="minorHAnsi"/>
          <w:color w:val="C00000"/>
          <w:lang w:val="fr-CH"/>
        </w:rPr>
      </w:pPr>
    </w:p>
    <w:p w14:paraId="1144AEBF" w14:textId="3EEBC272" w:rsidR="007C67AC" w:rsidRDefault="007C67AC" w:rsidP="00563139">
      <w:pPr>
        <w:ind w:left="709" w:hanging="709"/>
        <w:rPr>
          <w:rFonts w:asciiTheme="majorHAnsi" w:hAnsiTheme="majorHAnsi" w:cstheme="majorHAnsi"/>
          <w:b/>
          <w:lang w:val="fr-CH"/>
        </w:rPr>
      </w:pPr>
    </w:p>
    <w:p w14:paraId="4E56435C" w14:textId="5E62FCE2" w:rsidR="008B183C" w:rsidRDefault="008B183C" w:rsidP="00563139">
      <w:pPr>
        <w:ind w:left="709" w:hanging="709"/>
        <w:rPr>
          <w:rFonts w:asciiTheme="majorHAnsi" w:hAnsiTheme="majorHAnsi" w:cstheme="majorHAnsi"/>
          <w:b/>
          <w:lang w:val="fr-CH"/>
        </w:rPr>
      </w:pPr>
    </w:p>
    <w:p w14:paraId="5E486E01" w14:textId="1BB10650" w:rsidR="008B183C" w:rsidRDefault="008B183C" w:rsidP="00563139">
      <w:pPr>
        <w:ind w:left="709" w:hanging="709"/>
        <w:rPr>
          <w:rFonts w:asciiTheme="majorHAnsi" w:hAnsiTheme="majorHAnsi" w:cstheme="majorHAnsi"/>
          <w:b/>
          <w:lang w:val="fr-CH"/>
        </w:rPr>
      </w:pPr>
    </w:p>
    <w:p w14:paraId="714BFEC1" w14:textId="77777777" w:rsidR="008B183C" w:rsidRPr="00A20EBB" w:rsidRDefault="008B183C" w:rsidP="00563139">
      <w:pPr>
        <w:ind w:left="709" w:hanging="709"/>
        <w:rPr>
          <w:rFonts w:asciiTheme="majorHAnsi" w:hAnsiTheme="majorHAnsi" w:cstheme="majorHAnsi"/>
          <w:b/>
          <w:lang w:val="fr-CH"/>
        </w:rPr>
      </w:pPr>
    </w:p>
    <w:p w14:paraId="06A7B548" w14:textId="03C8C13A" w:rsidR="006A4F8D" w:rsidRPr="00214758" w:rsidRDefault="008B601A" w:rsidP="00563139">
      <w:pPr>
        <w:ind w:left="709" w:hanging="709"/>
        <w:rPr>
          <w:rFonts w:asciiTheme="majorHAnsi" w:hAnsiTheme="majorHAnsi" w:cstheme="majorHAnsi"/>
          <w:b/>
          <w:lang w:val="fr-CH"/>
        </w:rPr>
      </w:pPr>
      <w:r w:rsidRPr="00214758">
        <w:rPr>
          <w:rFonts w:asciiTheme="majorHAnsi" w:hAnsiTheme="majorHAnsi" w:cstheme="majorHAnsi"/>
          <w:b/>
          <w:noProof/>
          <w:lang w:val="fr-CH"/>
        </w:rPr>
        <w:drawing>
          <wp:inline distT="0" distB="0" distL="0" distR="0" wp14:anchorId="151CEF33" wp14:editId="42CD0FD9">
            <wp:extent cx="4000788" cy="5703439"/>
            <wp:effectExtent l="6032" t="0" r="6033" b="6032"/>
            <wp:docPr id="5" name="Image 5" descr="Tableau périod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eau périodiqu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7090" cy="571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97FF9" w14:textId="17CAFB5D" w:rsidR="006A4F8D" w:rsidRPr="00214758" w:rsidRDefault="006A4F8D">
      <w:pPr>
        <w:rPr>
          <w:rFonts w:asciiTheme="majorHAnsi" w:hAnsiTheme="majorHAnsi" w:cstheme="majorHAnsi"/>
          <w:b/>
          <w:lang w:val="fr-CH"/>
        </w:rPr>
      </w:pPr>
    </w:p>
    <w:sectPr w:rsidR="006A4F8D" w:rsidRPr="0021475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BF072" w14:textId="77777777" w:rsidR="008D5F62" w:rsidRDefault="008D5F62">
      <w:r>
        <w:separator/>
      </w:r>
    </w:p>
  </w:endnote>
  <w:endnote w:type="continuationSeparator" w:id="0">
    <w:p w14:paraId="2586104F" w14:textId="77777777" w:rsidR="008D5F62" w:rsidRDefault="008D5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A8F59" w14:textId="77777777" w:rsidR="009B7AE3" w:rsidRDefault="009B7A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23377" w14:textId="77777777" w:rsidR="009B7AE3" w:rsidRDefault="009B7A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B255E" w14:textId="77777777" w:rsidR="009B7AE3" w:rsidRDefault="009B7A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3F0AC" w14:textId="77777777" w:rsidR="008D5F62" w:rsidRDefault="008D5F62">
      <w:r>
        <w:separator/>
      </w:r>
    </w:p>
  </w:footnote>
  <w:footnote w:type="continuationSeparator" w:id="0">
    <w:p w14:paraId="3F0C93D3" w14:textId="77777777" w:rsidR="008D5F62" w:rsidRDefault="008D5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065DE" w14:textId="77777777" w:rsidR="009B7AE3" w:rsidRDefault="009B7AE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70E2D3" w14:textId="77777777" w:rsidR="009B7AE3" w:rsidRDefault="009B7A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076CE" w14:textId="77777777" w:rsidR="009B7AE3" w:rsidRDefault="009B7AE3">
    <w:pPr>
      <w:pStyle w:val="Header"/>
      <w:framePr w:wrap="around" w:vAnchor="text" w:hAnchor="margin" w:xAlign="center" w:y="1"/>
      <w:rPr>
        <w:rStyle w:val="PageNumber"/>
        <w:rFonts w:ascii="Gill Sans" w:hAnsi="Gill Sans"/>
      </w:rPr>
    </w:pPr>
    <w:r>
      <w:rPr>
        <w:rStyle w:val="PageNumber"/>
      </w:rPr>
      <w:t xml:space="preserve">– </w:t>
    </w:r>
    <w:r>
      <w:rPr>
        <w:rStyle w:val="PageNumber"/>
      </w:rPr>
      <w:fldChar w:fldCharType="begin"/>
    </w:r>
    <w:r>
      <w:rPr>
        <w:rStyle w:val="PageNumber"/>
        <w:rFonts w:ascii="Gill Sans" w:hAnsi="Gill Sans"/>
      </w:rPr>
      <w:instrText xml:space="preserve"> PAGE </w:instrText>
    </w:r>
    <w:r>
      <w:rPr>
        <w:rStyle w:val="PageNumber"/>
      </w:rPr>
      <w:fldChar w:fldCharType="separate"/>
    </w:r>
    <w:r w:rsidR="00BA3EF2">
      <w:rPr>
        <w:rStyle w:val="PageNumber"/>
        <w:rFonts w:ascii="Gill Sans" w:hAnsi="Gill Sans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–</w:t>
    </w:r>
  </w:p>
  <w:p w14:paraId="416AC56E" w14:textId="77777777" w:rsidR="009B7AE3" w:rsidRDefault="009B7A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A5C52" w14:textId="77777777" w:rsidR="009B7AE3" w:rsidRDefault="009B7A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F47D0"/>
    <w:multiLevelType w:val="hybridMultilevel"/>
    <w:tmpl w:val="5FEEB362"/>
    <w:lvl w:ilvl="0" w:tplc="F9BE8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1251CA"/>
    <w:multiLevelType w:val="multilevel"/>
    <w:tmpl w:val="E6CE1BE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Helvetica Neue" w:hAnsi="Helvetica Neue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Helvetica Neue" w:hAnsi="Helvetica Neue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</w:rPr>
    </w:lvl>
  </w:abstractNum>
  <w:abstractNum w:abstractNumId="2" w15:restartNumberingAfterBreak="0">
    <w:nsid w:val="04142A8A"/>
    <w:multiLevelType w:val="multilevel"/>
    <w:tmpl w:val="3DC287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Gill Sans" w:hAnsi="Gill Sans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Gill Sans" w:hAnsi="Gill Sans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Gill Sans" w:hAnsi="Gill Sans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Gill Sans" w:hAnsi="Gill Sans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Gill Sans" w:hAnsi="Gill Sans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Gill Sans" w:hAnsi="Gill Sans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Gill Sans" w:hAnsi="Gill Sans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Gill Sans" w:hAnsi="Gill Sans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Gill Sans" w:hAnsi="Gill Sans" w:hint="default"/>
      </w:rPr>
    </w:lvl>
  </w:abstractNum>
  <w:abstractNum w:abstractNumId="3" w15:restartNumberingAfterBreak="0">
    <w:nsid w:val="04945907"/>
    <w:multiLevelType w:val="multilevel"/>
    <w:tmpl w:val="5C6607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6A16C0C"/>
    <w:multiLevelType w:val="multilevel"/>
    <w:tmpl w:val="BB80C8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DE11545"/>
    <w:multiLevelType w:val="multilevel"/>
    <w:tmpl w:val="0EAC58D6"/>
    <w:lvl w:ilvl="0">
      <w:start w:val="1"/>
      <w:numFmt w:val="lowerLetter"/>
      <w:lvlText w:val="%1)"/>
      <w:legacy w:legacy="1" w:legacySpace="120" w:legacyIndent="1020"/>
      <w:lvlJc w:val="left"/>
      <w:pPr>
        <w:ind w:left="1020" w:hanging="1020"/>
      </w:pPr>
      <w:rPr>
        <w:sz w:val="22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13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5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9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2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4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8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1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360" w:hanging="180"/>
      </w:pPr>
    </w:lvl>
  </w:abstractNum>
  <w:abstractNum w:abstractNumId="6" w15:restartNumberingAfterBreak="0">
    <w:nsid w:val="111C2418"/>
    <w:multiLevelType w:val="hybridMultilevel"/>
    <w:tmpl w:val="ED5206EE"/>
    <w:lvl w:ilvl="0" w:tplc="100C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 w15:restartNumberingAfterBreak="0">
    <w:nsid w:val="19766C72"/>
    <w:multiLevelType w:val="multilevel"/>
    <w:tmpl w:val="47504B7C"/>
    <w:lvl w:ilvl="0">
      <w:start w:val="4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10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8" w15:restartNumberingAfterBreak="0">
    <w:nsid w:val="1BF661B4"/>
    <w:multiLevelType w:val="multilevel"/>
    <w:tmpl w:val="079EA7F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5A4045"/>
    <w:multiLevelType w:val="hybridMultilevel"/>
    <w:tmpl w:val="34E6AA3A"/>
    <w:lvl w:ilvl="0" w:tplc="A4526BAC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8792A"/>
    <w:multiLevelType w:val="multilevel"/>
    <w:tmpl w:val="1F16E0C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20833DD"/>
    <w:multiLevelType w:val="multilevel"/>
    <w:tmpl w:val="15D4B0AE"/>
    <w:lvl w:ilvl="0">
      <w:start w:val="6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9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12" w15:restartNumberingAfterBreak="0">
    <w:nsid w:val="24760EE8"/>
    <w:multiLevelType w:val="multilevel"/>
    <w:tmpl w:val="3AD214F6"/>
    <w:lvl w:ilvl="0">
      <w:start w:val="5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6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13" w15:restartNumberingAfterBreak="0">
    <w:nsid w:val="24BC7C10"/>
    <w:multiLevelType w:val="multilevel"/>
    <w:tmpl w:val="A9C0C7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68E426C"/>
    <w:multiLevelType w:val="multilevel"/>
    <w:tmpl w:val="C65EA4F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713310A"/>
    <w:multiLevelType w:val="multilevel"/>
    <w:tmpl w:val="4A7AB22E"/>
    <w:lvl w:ilvl="0">
      <w:start w:val="5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2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16" w15:restartNumberingAfterBreak="0">
    <w:nsid w:val="27A76936"/>
    <w:multiLevelType w:val="multilevel"/>
    <w:tmpl w:val="0EAC58D6"/>
    <w:lvl w:ilvl="0">
      <w:start w:val="1"/>
      <w:numFmt w:val="lowerLetter"/>
      <w:lvlText w:val="%1)"/>
      <w:legacy w:legacy="1" w:legacySpace="120" w:legacyIndent="1020"/>
      <w:lvlJc w:val="left"/>
      <w:pPr>
        <w:ind w:left="1020" w:hanging="1020"/>
      </w:pPr>
      <w:rPr>
        <w:sz w:val="22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13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5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9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2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4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8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1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360" w:hanging="180"/>
      </w:pPr>
    </w:lvl>
  </w:abstractNum>
  <w:abstractNum w:abstractNumId="17" w15:restartNumberingAfterBreak="0">
    <w:nsid w:val="2A8E3C17"/>
    <w:multiLevelType w:val="multilevel"/>
    <w:tmpl w:val="FF5643C8"/>
    <w:lvl w:ilvl="0">
      <w:start w:val="3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4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18" w15:restartNumberingAfterBreak="0">
    <w:nsid w:val="2B580468"/>
    <w:multiLevelType w:val="multilevel"/>
    <w:tmpl w:val="78163E2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2BA9320C"/>
    <w:multiLevelType w:val="multilevel"/>
    <w:tmpl w:val="812AA480"/>
    <w:lvl w:ilvl="0">
      <w:start w:val="2"/>
      <w:numFmt w:val="decimal"/>
      <w:lvlText w:val="%1.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20" w15:restartNumberingAfterBreak="0">
    <w:nsid w:val="2E52487F"/>
    <w:multiLevelType w:val="multilevel"/>
    <w:tmpl w:val="C86A41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23079F2"/>
    <w:multiLevelType w:val="multilevel"/>
    <w:tmpl w:val="F286C66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2F044AE"/>
    <w:multiLevelType w:val="multilevel"/>
    <w:tmpl w:val="19A8BE6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3" w15:restartNumberingAfterBreak="0">
    <w:nsid w:val="464B7CFC"/>
    <w:multiLevelType w:val="multilevel"/>
    <w:tmpl w:val="6368F13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8F80C6F"/>
    <w:multiLevelType w:val="multilevel"/>
    <w:tmpl w:val="4DE49F5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B6D4C2C"/>
    <w:multiLevelType w:val="multilevel"/>
    <w:tmpl w:val="D42E82C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F8443A2"/>
    <w:multiLevelType w:val="multilevel"/>
    <w:tmpl w:val="E3B8A58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405196B"/>
    <w:multiLevelType w:val="multilevel"/>
    <w:tmpl w:val="88B89688"/>
    <w:lvl w:ilvl="0">
      <w:start w:val="5"/>
      <w:numFmt w:val="decimal"/>
      <w:lvlText w:val="%1.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  <w:i w:val="0"/>
      </w:rPr>
    </w:lvl>
  </w:abstractNum>
  <w:abstractNum w:abstractNumId="28" w15:restartNumberingAfterBreak="0">
    <w:nsid w:val="574B26AF"/>
    <w:multiLevelType w:val="hybridMultilevel"/>
    <w:tmpl w:val="435C868C"/>
    <w:lvl w:ilvl="0" w:tplc="28D009CC">
      <w:start w:val="2"/>
      <w:numFmt w:val="bullet"/>
      <w:lvlText w:val=""/>
      <w:lvlJc w:val="left"/>
      <w:pPr>
        <w:ind w:left="502" w:hanging="360"/>
      </w:pPr>
      <w:rPr>
        <w:rFonts w:ascii="Wingdings" w:eastAsia="Times" w:hAnsi="Wingdings" w:cstheme="majorHAnsi" w:hint="default"/>
      </w:rPr>
    </w:lvl>
    <w:lvl w:ilvl="1" w:tplc="200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5A966D15"/>
    <w:multiLevelType w:val="hybridMultilevel"/>
    <w:tmpl w:val="CC80F3C6"/>
    <w:lvl w:ilvl="0" w:tplc="345657EE">
      <w:start w:val="2"/>
      <w:numFmt w:val="bullet"/>
      <w:lvlText w:val=""/>
      <w:lvlJc w:val="left"/>
      <w:pPr>
        <w:ind w:left="502" w:hanging="360"/>
      </w:pPr>
      <w:rPr>
        <w:rFonts w:ascii="Wingdings" w:eastAsia="Times" w:hAnsi="Wingdings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60BD00E2"/>
    <w:multiLevelType w:val="multilevel"/>
    <w:tmpl w:val="10F4E432"/>
    <w:lvl w:ilvl="0">
      <w:start w:val="6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8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31" w15:restartNumberingAfterBreak="0">
    <w:nsid w:val="60C06864"/>
    <w:multiLevelType w:val="multilevel"/>
    <w:tmpl w:val="23A840EA"/>
    <w:lvl w:ilvl="0">
      <w:start w:val="6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32" w15:restartNumberingAfterBreak="0">
    <w:nsid w:val="6A1752C1"/>
    <w:multiLevelType w:val="multilevel"/>
    <w:tmpl w:val="984C304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B3A5855"/>
    <w:multiLevelType w:val="multilevel"/>
    <w:tmpl w:val="EA02E6A8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560"/>
      </w:pPr>
      <w:rPr>
        <w:rFonts w:ascii="Helvetica Neue" w:hAnsi="Helvetica Neue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34" w15:restartNumberingAfterBreak="0">
    <w:nsid w:val="745E0E58"/>
    <w:multiLevelType w:val="multilevel"/>
    <w:tmpl w:val="15D4B0AE"/>
    <w:lvl w:ilvl="0">
      <w:start w:val="6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9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35" w15:restartNumberingAfterBreak="0">
    <w:nsid w:val="75C13824"/>
    <w:multiLevelType w:val="multilevel"/>
    <w:tmpl w:val="15D4B0AE"/>
    <w:lvl w:ilvl="0">
      <w:start w:val="6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1">
      <w:start w:val="9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ascii="Helvetica Neue" w:hAnsi="Helvetica Neue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Helvetica Neue" w:hAnsi="Helvetica Neue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Helvetica Neue" w:hAnsi="Helvetica Neue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Helvetica Neue" w:hAnsi="Helvetica Neue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Helvetica Neue" w:hAnsi="Helvetica Neue" w:hint="default"/>
        <w:b/>
      </w:rPr>
    </w:lvl>
  </w:abstractNum>
  <w:abstractNum w:abstractNumId="36" w15:restartNumberingAfterBreak="0">
    <w:nsid w:val="760609FA"/>
    <w:multiLevelType w:val="multilevel"/>
    <w:tmpl w:val="0EAC58D6"/>
    <w:lvl w:ilvl="0">
      <w:start w:val="1"/>
      <w:numFmt w:val="lowerLetter"/>
      <w:lvlText w:val="%1)"/>
      <w:legacy w:legacy="1" w:legacySpace="120" w:legacyIndent="1020"/>
      <w:lvlJc w:val="left"/>
      <w:pPr>
        <w:ind w:left="1020" w:hanging="1020"/>
      </w:pPr>
      <w:rPr>
        <w:sz w:val="22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13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5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9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2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4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8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1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360" w:hanging="180"/>
      </w:pPr>
    </w:lvl>
  </w:abstractNum>
  <w:abstractNum w:abstractNumId="37" w15:restartNumberingAfterBreak="0">
    <w:nsid w:val="7AFB3A35"/>
    <w:multiLevelType w:val="hybridMultilevel"/>
    <w:tmpl w:val="DD467CA6"/>
    <w:lvl w:ilvl="0" w:tplc="789C5478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BB206A"/>
    <w:multiLevelType w:val="hybridMultilevel"/>
    <w:tmpl w:val="2F3A2EB0"/>
    <w:lvl w:ilvl="0" w:tplc="A15CDFAA">
      <w:numFmt w:val="bullet"/>
      <w:lvlText w:val="-"/>
      <w:lvlJc w:val="left"/>
      <w:pPr>
        <w:ind w:left="502" w:hanging="360"/>
      </w:pPr>
      <w:rPr>
        <w:rFonts w:ascii="Calibri" w:eastAsia="Times" w:hAnsi="Calibri" w:cstheme="majorHAnsi" w:hint="default"/>
      </w:rPr>
    </w:lvl>
    <w:lvl w:ilvl="1" w:tplc="200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848325715">
    <w:abstractNumId w:val="33"/>
  </w:num>
  <w:num w:numId="2" w16cid:durableId="1850024918">
    <w:abstractNumId w:val="25"/>
  </w:num>
  <w:num w:numId="3" w16cid:durableId="729038581">
    <w:abstractNumId w:val="26"/>
  </w:num>
  <w:num w:numId="4" w16cid:durableId="1781873489">
    <w:abstractNumId w:val="3"/>
  </w:num>
  <w:num w:numId="5" w16cid:durableId="1237743875">
    <w:abstractNumId w:val="20"/>
  </w:num>
  <w:num w:numId="6" w16cid:durableId="603418913">
    <w:abstractNumId w:val="23"/>
  </w:num>
  <w:num w:numId="7" w16cid:durableId="1334533285">
    <w:abstractNumId w:val="19"/>
  </w:num>
  <w:num w:numId="8" w16cid:durableId="1835030687">
    <w:abstractNumId w:val="13"/>
  </w:num>
  <w:num w:numId="9" w16cid:durableId="275797872">
    <w:abstractNumId w:val="21"/>
  </w:num>
  <w:num w:numId="10" w16cid:durableId="1958756696">
    <w:abstractNumId w:val="22"/>
  </w:num>
  <w:num w:numId="11" w16cid:durableId="1630164615">
    <w:abstractNumId w:val="4"/>
  </w:num>
  <w:num w:numId="12" w16cid:durableId="1143699560">
    <w:abstractNumId w:val="17"/>
  </w:num>
  <w:num w:numId="13" w16cid:durableId="815488429">
    <w:abstractNumId w:val="10"/>
  </w:num>
  <w:num w:numId="14" w16cid:durableId="613102531">
    <w:abstractNumId w:val="18"/>
  </w:num>
  <w:num w:numId="15" w16cid:durableId="1321999166">
    <w:abstractNumId w:val="7"/>
  </w:num>
  <w:num w:numId="16" w16cid:durableId="2100255040">
    <w:abstractNumId w:val="27"/>
  </w:num>
  <w:num w:numId="17" w16cid:durableId="952201910">
    <w:abstractNumId w:val="15"/>
  </w:num>
  <w:num w:numId="18" w16cid:durableId="133260672">
    <w:abstractNumId w:val="12"/>
  </w:num>
  <w:num w:numId="19" w16cid:durableId="361514451">
    <w:abstractNumId w:val="2"/>
  </w:num>
  <w:num w:numId="20" w16cid:durableId="127014261">
    <w:abstractNumId w:val="1"/>
  </w:num>
  <w:num w:numId="21" w16cid:durableId="1149983813">
    <w:abstractNumId w:val="14"/>
  </w:num>
  <w:num w:numId="22" w16cid:durableId="2046371067">
    <w:abstractNumId w:val="31"/>
  </w:num>
  <w:num w:numId="23" w16cid:durableId="81337742">
    <w:abstractNumId w:val="30"/>
  </w:num>
  <w:num w:numId="24" w16cid:durableId="1248080477">
    <w:abstractNumId w:val="34"/>
  </w:num>
  <w:num w:numId="25" w16cid:durableId="921337520">
    <w:abstractNumId w:val="11"/>
  </w:num>
  <w:num w:numId="26" w16cid:durableId="1164856999">
    <w:abstractNumId w:val="35"/>
  </w:num>
  <w:num w:numId="27" w16cid:durableId="646321572">
    <w:abstractNumId w:val="32"/>
  </w:num>
  <w:num w:numId="28" w16cid:durableId="430396328">
    <w:abstractNumId w:val="24"/>
  </w:num>
  <w:num w:numId="29" w16cid:durableId="1091512859">
    <w:abstractNumId w:val="8"/>
  </w:num>
  <w:num w:numId="30" w16cid:durableId="1697269134">
    <w:abstractNumId w:val="36"/>
  </w:num>
  <w:num w:numId="31" w16cid:durableId="619607595">
    <w:abstractNumId w:val="5"/>
  </w:num>
  <w:num w:numId="32" w16cid:durableId="907424526">
    <w:abstractNumId w:val="16"/>
  </w:num>
  <w:num w:numId="33" w16cid:durableId="970482310">
    <w:abstractNumId w:val="37"/>
  </w:num>
  <w:num w:numId="34" w16cid:durableId="1415785884">
    <w:abstractNumId w:val="9"/>
  </w:num>
  <w:num w:numId="35" w16cid:durableId="1362172634">
    <w:abstractNumId w:val="6"/>
  </w:num>
  <w:num w:numId="36" w16cid:durableId="2009358785">
    <w:abstractNumId w:val="29"/>
  </w:num>
  <w:num w:numId="37" w16cid:durableId="1316493693">
    <w:abstractNumId w:val="0"/>
  </w:num>
  <w:num w:numId="38" w16cid:durableId="1773091395">
    <w:abstractNumId w:val="28"/>
  </w:num>
  <w:num w:numId="39" w16cid:durableId="92565482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fr-FR" w:vendorID="65" w:dllVersion="514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6E3"/>
    <w:rsid w:val="000009A6"/>
    <w:rsid w:val="00020D68"/>
    <w:rsid w:val="00034B2E"/>
    <w:rsid w:val="000505AB"/>
    <w:rsid w:val="00062432"/>
    <w:rsid w:val="00070461"/>
    <w:rsid w:val="00075E1B"/>
    <w:rsid w:val="00092463"/>
    <w:rsid w:val="00096126"/>
    <w:rsid w:val="000A4349"/>
    <w:rsid w:val="000B1AEA"/>
    <w:rsid w:val="000B473F"/>
    <w:rsid w:val="000B6294"/>
    <w:rsid w:val="000D0154"/>
    <w:rsid w:val="000D25FD"/>
    <w:rsid w:val="000D42DB"/>
    <w:rsid w:val="001011D2"/>
    <w:rsid w:val="00107B32"/>
    <w:rsid w:val="00112E82"/>
    <w:rsid w:val="00125C7A"/>
    <w:rsid w:val="00127061"/>
    <w:rsid w:val="00136A04"/>
    <w:rsid w:val="00140749"/>
    <w:rsid w:val="001539ED"/>
    <w:rsid w:val="001808E3"/>
    <w:rsid w:val="001814F4"/>
    <w:rsid w:val="001832BB"/>
    <w:rsid w:val="00190C39"/>
    <w:rsid w:val="00190C56"/>
    <w:rsid w:val="0019623C"/>
    <w:rsid w:val="00196432"/>
    <w:rsid w:val="001969D9"/>
    <w:rsid w:val="001A2DA3"/>
    <w:rsid w:val="001A3AFB"/>
    <w:rsid w:val="001A5F8B"/>
    <w:rsid w:val="001B3608"/>
    <w:rsid w:val="001B44D8"/>
    <w:rsid w:val="001B4FA2"/>
    <w:rsid w:val="001B7562"/>
    <w:rsid w:val="001F04D9"/>
    <w:rsid w:val="0020276B"/>
    <w:rsid w:val="00212819"/>
    <w:rsid w:val="00214758"/>
    <w:rsid w:val="00221F0C"/>
    <w:rsid w:val="00222C69"/>
    <w:rsid w:val="0023590E"/>
    <w:rsid w:val="00251AB8"/>
    <w:rsid w:val="002546C8"/>
    <w:rsid w:val="002645C1"/>
    <w:rsid w:val="00276CAD"/>
    <w:rsid w:val="00284FB8"/>
    <w:rsid w:val="002875AF"/>
    <w:rsid w:val="00292547"/>
    <w:rsid w:val="002B6AFC"/>
    <w:rsid w:val="002C3624"/>
    <w:rsid w:val="002F6724"/>
    <w:rsid w:val="0030684E"/>
    <w:rsid w:val="0031136F"/>
    <w:rsid w:val="00312993"/>
    <w:rsid w:val="0031520E"/>
    <w:rsid w:val="00315413"/>
    <w:rsid w:val="00336355"/>
    <w:rsid w:val="00346E16"/>
    <w:rsid w:val="003501A1"/>
    <w:rsid w:val="00353AE2"/>
    <w:rsid w:val="00361F34"/>
    <w:rsid w:val="003649C6"/>
    <w:rsid w:val="00371CDA"/>
    <w:rsid w:val="00372C3F"/>
    <w:rsid w:val="003802B7"/>
    <w:rsid w:val="00385C3F"/>
    <w:rsid w:val="003860B8"/>
    <w:rsid w:val="00396E35"/>
    <w:rsid w:val="003A0683"/>
    <w:rsid w:val="003A1049"/>
    <w:rsid w:val="003B3E78"/>
    <w:rsid w:val="003B6459"/>
    <w:rsid w:val="003B7D3D"/>
    <w:rsid w:val="003C1F60"/>
    <w:rsid w:val="003C3AB1"/>
    <w:rsid w:val="003C3E4C"/>
    <w:rsid w:val="003F33B2"/>
    <w:rsid w:val="00406A8F"/>
    <w:rsid w:val="00407380"/>
    <w:rsid w:val="00412829"/>
    <w:rsid w:val="0046444B"/>
    <w:rsid w:val="00481F74"/>
    <w:rsid w:val="004A071E"/>
    <w:rsid w:val="004A3EBA"/>
    <w:rsid w:val="004A4CB7"/>
    <w:rsid w:val="004B08D3"/>
    <w:rsid w:val="004B0B6C"/>
    <w:rsid w:val="004B2180"/>
    <w:rsid w:val="004B2CF4"/>
    <w:rsid w:val="004B4477"/>
    <w:rsid w:val="004C6938"/>
    <w:rsid w:val="004D0E73"/>
    <w:rsid w:val="004D4203"/>
    <w:rsid w:val="004D6E38"/>
    <w:rsid w:val="004E0F60"/>
    <w:rsid w:val="004E7DE2"/>
    <w:rsid w:val="004F5990"/>
    <w:rsid w:val="004F6547"/>
    <w:rsid w:val="00503329"/>
    <w:rsid w:val="005116F8"/>
    <w:rsid w:val="00521BBA"/>
    <w:rsid w:val="005247A5"/>
    <w:rsid w:val="00526419"/>
    <w:rsid w:val="00526842"/>
    <w:rsid w:val="00533C45"/>
    <w:rsid w:val="00552577"/>
    <w:rsid w:val="00554A23"/>
    <w:rsid w:val="00554C23"/>
    <w:rsid w:val="00563139"/>
    <w:rsid w:val="005B3DD1"/>
    <w:rsid w:val="005C074F"/>
    <w:rsid w:val="005D24A5"/>
    <w:rsid w:val="005E00DC"/>
    <w:rsid w:val="005E14C6"/>
    <w:rsid w:val="005E6A2E"/>
    <w:rsid w:val="005F4BCC"/>
    <w:rsid w:val="00603A3A"/>
    <w:rsid w:val="006060E4"/>
    <w:rsid w:val="00615039"/>
    <w:rsid w:val="00616B96"/>
    <w:rsid w:val="006219FB"/>
    <w:rsid w:val="0062304D"/>
    <w:rsid w:val="00641E8D"/>
    <w:rsid w:val="006447C0"/>
    <w:rsid w:val="00646C09"/>
    <w:rsid w:val="00646C58"/>
    <w:rsid w:val="00656499"/>
    <w:rsid w:val="006657E4"/>
    <w:rsid w:val="006661D9"/>
    <w:rsid w:val="006719D6"/>
    <w:rsid w:val="00672361"/>
    <w:rsid w:val="00676BD9"/>
    <w:rsid w:val="006939E9"/>
    <w:rsid w:val="00693E62"/>
    <w:rsid w:val="006956A3"/>
    <w:rsid w:val="006A4F8D"/>
    <w:rsid w:val="006A648A"/>
    <w:rsid w:val="006B1B62"/>
    <w:rsid w:val="006B4E0C"/>
    <w:rsid w:val="006B5C4F"/>
    <w:rsid w:val="006C73E9"/>
    <w:rsid w:val="006D5AAF"/>
    <w:rsid w:val="006F4C22"/>
    <w:rsid w:val="00706424"/>
    <w:rsid w:val="00707482"/>
    <w:rsid w:val="00721487"/>
    <w:rsid w:val="007255E2"/>
    <w:rsid w:val="00726CB9"/>
    <w:rsid w:val="00726CD6"/>
    <w:rsid w:val="007305BB"/>
    <w:rsid w:val="00733665"/>
    <w:rsid w:val="00746E47"/>
    <w:rsid w:val="00750E25"/>
    <w:rsid w:val="00751217"/>
    <w:rsid w:val="0076769F"/>
    <w:rsid w:val="007723E3"/>
    <w:rsid w:val="00773F28"/>
    <w:rsid w:val="007819BA"/>
    <w:rsid w:val="007828C0"/>
    <w:rsid w:val="00782A5D"/>
    <w:rsid w:val="007A321D"/>
    <w:rsid w:val="007A68C5"/>
    <w:rsid w:val="007B0A18"/>
    <w:rsid w:val="007B2420"/>
    <w:rsid w:val="007C068D"/>
    <w:rsid w:val="007C0D2D"/>
    <w:rsid w:val="007C58A5"/>
    <w:rsid w:val="007C67AC"/>
    <w:rsid w:val="007E7327"/>
    <w:rsid w:val="007F11B4"/>
    <w:rsid w:val="007F15DB"/>
    <w:rsid w:val="007F2703"/>
    <w:rsid w:val="00803752"/>
    <w:rsid w:val="00811991"/>
    <w:rsid w:val="00811B79"/>
    <w:rsid w:val="008133FD"/>
    <w:rsid w:val="00843E65"/>
    <w:rsid w:val="00880371"/>
    <w:rsid w:val="0088045B"/>
    <w:rsid w:val="00881207"/>
    <w:rsid w:val="00892558"/>
    <w:rsid w:val="008A07D2"/>
    <w:rsid w:val="008A5EE9"/>
    <w:rsid w:val="008B183C"/>
    <w:rsid w:val="008B601A"/>
    <w:rsid w:val="008B78B2"/>
    <w:rsid w:val="008C0B75"/>
    <w:rsid w:val="008C1DAA"/>
    <w:rsid w:val="008D4FC0"/>
    <w:rsid w:val="008D5F62"/>
    <w:rsid w:val="008E67F6"/>
    <w:rsid w:val="008F28B8"/>
    <w:rsid w:val="008F43F0"/>
    <w:rsid w:val="008F78FB"/>
    <w:rsid w:val="00901878"/>
    <w:rsid w:val="00902936"/>
    <w:rsid w:val="00920D5B"/>
    <w:rsid w:val="00931443"/>
    <w:rsid w:val="00932F79"/>
    <w:rsid w:val="0095767A"/>
    <w:rsid w:val="00990302"/>
    <w:rsid w:val="009A419C"/>
    <w:rsid w:val="009B60ED"/>
    <w:rsid w:val="009B7AE3"/>
    <w:rsid w:val="009C06B7"/>
    <w:rsid w:val="009C5684"/>
    <w:rsid w:val="009F2798"/>
    <w:rsid w:val="009F4BEB"/>
    <w:rsid w:val="00A02145"/>
    <w:rsid w:val="00A11270"/>
    <w:rsid w:val="00A12D47"/>
    <w:rsid w:val="00A20EBB"/>
    <w:rsid w:val="00A41BA9"/>
    <w:rsid w:val="00A43BC9"/>
    <w:rsid w:val="00A45A07"/>
    <w:rsid w:val="00A601E6"/>
    <w:rsid w:val="00A61C4E"/>
    <w:rsid w:val="00A728ED"/>
    <w:rsid w:val="00A73192"/>
    <w:rsid w:val="00A774E4"/>
    <w:rsid w:val="00A8393B"/>
    <w:rsid w:val="00A86140"/>
    <w:rsid w:val="00A861CC"/>
    <w:rsid w:val="00A902E2"/>
    <w:rsid w:val="00A924FA"/>
    <w:rsid w:val="00A95341"/>
    <w:rsid w:val="00A95476"/>
    <w:rsid w:val="00AA6861"/>
    <w:rsid w:val="00AB6ABD"/>
    <w:rsid w:val="00AE5FE8"/>
    <w:rsid w:val="00B03A35"/>
    <w:rsid w:val="00B34307"/>
    <w:rsid w:val="00B47916"/>
    <w:rsid w:val="00B5457D"/>
    <w:rsid w:val="00B63494"/>
    <w:rsid w:val="00B7404C"/>
    <w:rsid w:val="00B846E3"/>
    <w:rsid w:val="00B915CE"/>
    <w:rsid w:val="00B92743"/>
    <w:rsid w:val="00B93D30"/>
    <w:rsid w:val="00B94EE5"/>
    <w:rsid w:val="00BA3EF2"/>
    <w:rsid w:val="00BD2185"/>
    <w:rsid w:val="00BE0B29"/>
    <w:rsid w:val="00BE6BD4"/>
    <w:rsid w:val="00BF3C6B"/>
    <w:rsid w:val="00BF6374"/>
    <w:rsid w:val="00BF6A7F"/>
    <w:rsid w:val="00BF7ADC"/>
    <w:rsid w:val="00C00748"/>
    <w:rsid w:val="00C14292"/>
    <w:rsid w:val="00C17C40"/>
    <w:rsid w:val="00C245BE"/>
    <w:rsid w:val="00C326CA"/>
    <w:rsid w:val="00C33331"/>
    <w:rsid w:val="00C3464B"/>
    <w:rsid w:val="00C34D75"/>
    <w:rsid w:val="00C41C80"/>
    <w:rsid w:val="00C440BF"/>
    <w:rsid w:val="00C64A33"/>
    <w:rsid w:val="00C87144"/>
    <w:rsid w:val="00C9642E"/>
    <w:rsid w:val="00CB20CB"/>
    <w:rsid w:val="00CB6DE5"/>
    <w:rsid w:val="00CB7C25"/>
    <w:rsid w:val="00CB7F92"/>
    <w:rsid w:val="00CD16D9"/>
    <w:rsid w:val="00CD657A"/>
    <w:rsid w:val="00CE117F"/>
    <w:rsid w:val="00CE3E79"/>
    <w:rsid w:val="00CE5B68"/>
    <w:rsid w:val="00CF046F"/>
    <w:rsid w:val="00D03DBC"/>
    <w:rsid w:val="00D1476C"/>
    <w:rsid w:val="00D16487"/>
    <w:rsid w:val="00D25B40"/>
    <w:rsid w:val="00D52382"/>
    <w:rsid w:val="00D534FC"/>
    <w:rsid w:val="00D606D5"/>
    <w:rsid w:val="00D61717"/>
    <w:rsid w:val="00D70BB6"/>
    <w:rsid w:val="00D733CA"/>
    <w:rsid w:val="00D8134A"/>
    <w:rsid w:val="00D841A3"/>
    <w:rsid w:val="00D935CE"/>
    <w:rsid w:val="00D96882"/>
    <w:rsid w:val="00DC0115"/>
    <w:rsid w:val="00DC09E4"/>
    <w:rsid w:val="00DC69ED"/>
    <w:rsid w:val="00DD473F"/>
    <w:rsid w:val="00DD48CF"/>
    <w:rsid w:val="00DD6C7F"/>
    <w:rsid w:val="00DE4D08"/>
    <w:rsid w:val="00DF6D53"/>
    <w:rsid w:val="00DF794A"/>
    <w:rsid w:val="00E06364"/>
    <w:rsid w:val="00E253A1"/>
    <w:rsid w:val="00E2595C"/>
    <w:rsid w:val="00E34365"/>
    <w:rsid w:val="00E37736"/>
    <w:rsid w:val="00E405F8"/>
    <w:rsid w:val="00E55D6D"/>
    <w:rsid w:val="00E71EB5"/>
    <w:rsid w:val="00E7388C"/>
    <w:rsid w:val="00E77455"/>
    <w:rsid w:val="00E77A0D"/>
    <w:rsid w:val="00E901DD"/>
    <w:rsid w:val="00E93386"/>
    <w:rsid w:val="00E97BD3"/>
    <w:rsid w:val="00EA5F66"/>
    <w:rsid w:val="00EA6884"/>
    <w:rsid w:val="00EA7468"/>
    <w:rsid w:val="00EB6559"/>
    <w:rsid w:val="00EB7692"/>
    <w:rsid w:val="00EC6BA4"/>
    <w:rsid w:val="00EC793D"/>
    <w:rsid w:val="00EE1D0D"/>
    <w:rsid w:val="00EE4F34"/>
    <w:rsid w:val="00F13667"/>
    <w:rsid w:val="00F20EC3"/>
    <w:rsid w:val="00F21CD8"/>
    <w:rsid w:val="00F40AE8"/>
    <w:rsid w:val="00F44098"/>
    <w:rsid w:val="00F44530"/>
    <w:rsid w:val="00F46C97"/>
    <w:rsid w:val="00F50DC1"/>
    <w:rsid w:val="00F56A27"/>
    <w:rsid w:val="00F61A0F"/>
    <w:rsid w:val="00F620C4"/>
    <w:rsid w:val="00F66933"/>
    <w:rsid w:val="00F700CB"/>
    <w:rsid w:val="00F814FB"/>
    <w:rsid w:val="00F82CBB"/>
    <w:rsid w:val="00F93306"/>
    <w:rsid w:val="00F963D2"/>
    <w:rsid w:val="00FA3DC5"/>
    <w:rsid w:val="00FC2C1E"/>
    <w:rsid w:val="00FC75A3"/>
    <w:rsid w:val="00FC7D83"/>
    <w:rsid w:val="00FD73F3"/>
    <w:rsid w:val="00FE7E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46155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fr-CH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lang w:val="fr-F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ill Sans" w:hAnsi="Gill Sans"/>
      <w:b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9072"/>
      </w:tabs>
      <w:outlineLvl w:val="1"/>
    </w:pPr>
    <w:rPr>
      <w:rFonts w:ascii="Helvetica Neue" w:hAnsi="Helvetica Neue"/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Helvetica Neue" w:hAnsi="Helvetica Neue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tabs>
        <w:tab w:val="right" w:pos="8505"/>
      </w:tabs>
      <w:ind w:left="700"/>
      <w:jc w:val="both"/>
    </w:pPr>
    <w:rPr>
      <w:rFonts w:ascii="Gill Sans" w:hAnsi="Gill San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9C76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731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73192"/>
    <w:rPr>
      <w:rFonts w:ascii="Lucida Grande" w:hAnsi="Lucida Grande"/>
      <w:sz w:val="18"/>
      <w:szCs w:val="18"/>
      <w:lang w:val="fr-FR"/>
    </w:rPr>
  </w:style>
  <w:style w:type="paragraph" w:styleId="ListParagraph">
    <w:name w:val="List Paragraph"/>
    <w:basedOn w:val="Normal"/>
    <w:rsid w:val="00312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572</Words>
  <Characters>3264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ÉLÉMENTS FONDAMENTAUX DE CHIMIE</vt:lpstr>
      <vt:lpstr>ÉLÉMENTS FONDAMENTAUX DE CHIMIE</vt:lpstr>
    </vt:vector>
  </TitlesOfParts>
  <Company>LPI - ISIC - EPF Lausanne</Company>
  <LinksUpToDate>false</LinksUpToDate>
  <CharactersWithSpaces>3829</CharactersWithSpaces>
  <SharedDoc>false</SharedDoc>
  <HLinks>
    <vt:vector size="6" baseType="variant">
      <vt:variant>
        <vt:i4>2622318</vt:i4>
      </vt:variant>
      <vt:variant>
        <vt:i4>16870</vt:i4>
      </vt:variant>
      <vt:variant>
        <vt:i4>1026</vt:i4>
      </vt:variant>
      <vt:variant>
        <vt:i4>1</vt:i4>
      </vt:variant>
      <vt:variant>
        <vt:lpwstr>Tableau périodique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ÉLÉMENTS FONDAMENTAUX DE CHIMIE</dc:title>
  <dc:subject/>
  <dc:creator>Jacques-E. Moser</dc:creator>
  <cp:keywords/>
  <cp:lastModifiedBy>Matteo Nicolas Doudin</cp:lastModifiedBy>
  <cp:revision>5</cp:revision>
  <cp:lastPrinted>2023-11-09T16:17:00Z</cp:lastPrinted>
  <dcterms:created xsi:type="dcterms:W3CDTF">2024-11-03T12:21:00Z</dcterms:created>
  <dcterms:modified xsi:type="dcterms:W3CDTF">2024-11-13T16:31:00Z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class="1"/&gt;&lt;/info&gt;PAPERS2_INFO_END</vt:lpwstr>
  </property>
</Properties>
</file>