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C009" w14:textId="77777777" w:rsidR="00A00A62" w:rsidRPr="00875FAF" w:rsidRDefault="00A00A62" w:rsidP="006E2AD2">
      <w:pPr>
        <w:pStyle w:val="Title"/>
        <w:spacing w:line="360" w:lineRule="auto"/>
        <w:jc w:val="center"/>
        <w:rPr>
          <w:lang w:val="en-US"/>
        </w:rPr>
      </w:pPr>
      <w:r w:rsidRPr="00875FAF">
        <w:rPr>
          <w:lang w:val="en-US"/>
        </w:rPr>
        <w:t>Protein Design Project</w:t>
      </w:r>
    </w:p>
    <w:p w14:paraId="32E3B55B" w14:textId="66163358" w:rsidR="00A00A62" w:rsidRPr="00875FAF" w:rsidRDefault="006256B3" w:rsidP="006E2AD2">
      <w:pPr>
        <w:pStyle w:val="Subtitle"/>
        <w:spacing w:line="360" w:lineRule="auto"/>
        <w:jc w:val="center"/>
        <w:rPr>
          <w:b/>
          <w:bCs/>
          <w:lang w:val="en-US"/>
        </w:rPr>
      </w:pPr>
      <w:r w:rsidRPr="00875FAF">
        <w:rPr>
          <w:b/>
          <w:bCs/>
          <w:lang w:val="en-US"/>
        </w:rPr>
        <w:t xml:space="preserve">WEEK </w:t>
      </w:r>
      <w:r w:rsidR="00193729">
        <w:rPr>
          <w:b/>
          <w:bCs/>
          <w:lang w:val="en-US"/>
        </w:rPr>
        <w:t>3</w:t>
      </w:r>
    </w:p>
    <w:p w14:paraId="0AEF8810" w14:textId="195232F7" w:rsidR="00193729" w:rsidRDefault="00193729" w:rsidP="00193729">
      <w:pPr>
        <w:spacing w:after="0" w:line="360" w:lineRule="auto"/>
        <w:jc w:val="both"/>
        <w:rPr>
          <w:sz w:val="23"/>
          <w:szCs w:val="23"/>
        </w:rPr>
      </w:pPr>
      <w:r>
        <w:rPr>
          <w:sz w:val="23"/>
          <w:szCs w:val="23"/>
        </w:rPr>
        <w:t xml:space="preserve">This </w:t>
      </w:r>
      <w:proofErr w:type="spellStart"/>
      <w:r>
        <w:rPr>
          <w:sz w:val="23"/>
          <w:szCs w:val="23"/>
        </w:rPr>
        <w:t>exercise</w:t>
      </w:r>
      <w:proofErr w:type="spellEnd"/>
      <w:r>
        <w:rPr>
          <w:sz w:val="23"/>
          <w:szCs w:val="23"/>
        </w:rPr>
        <w:t xml:space="preserve"> session </w:t>
      </w:r>
      <w:proofErr w:type="spellStart"/>
      <w:r>
        <w:rPr>
          <w:sz w:val="23"/>
          <w:szCs w:val="23"/>
        </w:rPr>
        <w:t>aims</w:t>
      </w:r>
      <w:proofErr w:type="spellEnd"/>
      <w:r>
        <w:rPr>
          <w:sz w:val="23"/>
          <w:szCs w:val="23"/>
        </w:rPr>
        <w:t xml:space="preserve"> to </w:t>
      </w:r>
      <w:proofErr w:type="spellStart"/>
      <w:r>
        <w:rPr>
          <w:sz w:val="23"/>
          <w:szCs w:val="23"/>
        </w:rPr>
        <w:t>immerse</w:t>
      </w:r>
      <w:proofErr w:type="spellEnd"/>
      <w:r>
        <w:rPr>
          <w:sz w:val="23"/>
          <w:szCs w:val="23"/>
        </w:rPr>
        <w:t xml:space="preserve"> </w:t>
      </w:r>
      <w:proofErr w:type="spellStart"/>
      <w:r>
        <w:rPr>
          <w:sz w:val="23"/>
          <w:szCs w:val="23"/>
        </w:rPr>
        <w:t>you</w:t>
      </w:r>
      <w:proofErr w:type="spellEnd"/>
      <w:r>
        <w:rPr>
          <w:sz w:val="23"/>
          <w:szCs w:val="23"/>
        </w:rPr>
        <w:t xml:space="preserve"> in the exploration of </w:t>
      </w:r>
      <w:proofErr w:type="spellStart"/>
      <w:r>
        <w:rPr>
          <w:sz w:val="23"/>
          <w:szCs w:val="23"/>
        </w:rPr>
        <w:t>dynamics</w:t>
      </w:r>
      <w:proofErr w:type="spellEnd"/>
      <w:r>
        <w:rPr>
          <w:sz w:val="23"/>
          <w:szCs w:val="23"/>
        </w:rPr>
        <w:t xml:space="preserve"> and </w:t>
      </w:r>
      <w:proofErr w:type="spellStart"/>
      <w:r>
        <w:rPr>
          <w:sz w:val="23"/>
          <w:szCs w:val="23"/>
        </w:rPr>
        <w:t>conformational</w:t>
      </w:r>
      <w:proofErr w:type="spellEnd"/>
      <w:r>
        <w:rPr>
          <w:sz w:val="23"/>
          <w:szCs w:val="23"/>
        </w:rPr>
        <w:t xml:space="preserve"> </w:t>
      </w:r>
      <w:proofErr w:type="spellStart"/>
      <w:r>
        <w:rPr>
          <w:sz w:val="23"/>
          <w:szCs w:val="23"/>
        </w:rPr>
        <w:t>selectivity</w:t>
      </w:r>
      <w:proofErr w:type="spellEnd"/>
      <w:r>
        <w:rPr>
          <w:sz w:val="23"/>
          <w:szCs w:val="23"/>
        </w:rPr>
        <w:t xml:space="preserve"> in </w:t>
      </w:r>
      <w:proofErr w:type="spellStart"/>
      <w:r>
        <w:rPr>
          <w:sz w:val="23"/>
          <w:szCs w:val="23"/>
        </w:rPr>
        <w:t>protein</w:t>
      </w:r>
      <w:proofErr w:type="spellEnd"/>
      <w:r>
        <w:rPr>
          <w:sz w:val="23"/>
          <w:szCs w:val="23"/>
        </w:rPr>
        <w:t xml:space="preserve"> design. But </w:t>
      </w:r>
      <w:proofErr w:type="spellStart"/>
      <w:r>
        <w:rPr>
          <w:sz w:val="23"/>
          <w:szCs w:val="23"/>
        </w:rPr>
        <w:t>what</w:t>
      </w:r>
      <w:proofErr w:type="spellEnd"/>
      <w:r>
        <w:rPr>
          <w:sz w:val="23"/>
          <w:szCs w:val="23"/>
        </w:rPr>
        <w:t xml:space="preserve"> </w:t>
      </w:r>
      <w:proofErr w:type="spellStart"/>
      <w:r>
        <w:rPr>
          <w:sz w:val="23"/>
          <w:szCs w:val="23"/>
        </w:rPr>
        <w:t>is</w:t>
      </w:r>
      <w:proofErr w:type="spellEnd"/>
      <w:r>
        <w:rPr>
          <w:sz w:val="23"/>
          <w:szCs w:val="23"/>
        </w:rPr>
        <w:t xml:space="preserve"> </w:t>
      </w:r>
      <w:proofErr w:type="spellStart"/>
      <w:r>
        <w:rPr>
          <w:sz w:val="23"/>
          <w:szCs w:val="23"/>
        </w:rPr>
        <w:t>conformational</w:t>
      </w:r>
      <w:proofErr w:type="spellEnd"/>
      <w:r>
        <w:rPr>
          <w:sz w:val="23"/>
          <w:szCs w:val="23"/>
        </w:rPr>
        <w:t xml:space="preserve"> </w:t>
      </w:r>
      <w:proofErr w:type="spellStart"/>
      <w:r>
        <w:rPr>
          <w:sz w:val="23"/>
          <w:szCs w:val="23"/>
        </w:rPr>
        <w:t>selectivity</w:t>
      </w:r>
      <w:proofErr w:type="spellEnd"/>
      <w:r>
        <w:rPr>
          <w:sz w:val="23"/>
          <w:szCs w:val="23"/>
        </w:rPr>
        <w:t xml:space="preserve"> in </w:t>
      </w:r>
      <w:proofErr w:type="spellStart"/>
      <w:r>
        <w:rPr>
          <w:sz w:val="23"/>
          <w:szCs w:val="23"/>
        </w:rPr>
        <w:t>protein</w:t>
      </w:r>
      <w:proofErr w:type="spellEnd"/>
      <w:r>
        <w:rPr>
          <w:sz w:val="23"/>
          <w:szCs w:val="23"/>
        </w:rPr>
        <w:t xml:space="preserve"> </w:t>
      </w:r>
      <w:proofErr w:type="gramStart"/>
      <w:r>
        <w:rPr>
          <w:sz w:val="23"/>
          <w:szCs w:val="23"/>
        </w:rPr>
        <w:t>design?</w:t>
      </w:r>
      <w:proofErr w:type="gramEnd"/>
      <w:r>
        <w:rPr>
          <w:sz w:val="23"/>
          <w:szCs w:val="23"/>
        </w:rPr>
        <w:t xml:space="preserve"> Simply put, </w:t>
      </w:r>
      <w:proofErr w:type="spellStart"/>
      <w:r>
        <w:rPr>
          <w:sz w:val="23"/>
          <w:szCs w:val="23"/>
        </w:rPr>
        <w:t>it’s</w:t>
      </w:r>
      <w:proofErr w:type="spellEnd"/>
      <w:r>
        <w:rPr>
          <w:sz w:val="23"/>
          <w:szCs w:val="23"/>
        </w:rPr>
        <w:t xml:space="preserve"> </w:t>
      </w:r>
      <w:proofErr w:type="spellStart"/>
      <w:r>
        <w:rPr>
          <w:sz w:val="23"/>
          <w:szCs w:val="23"/>
        </w:rPr>
        <w:t>performing</w:t>
      </w:r>
      <w:proofErr w:type="spellEnd"/>
      <w:r>
        <w:rPr>
          <w:sz w:val="23"/>
          <w:szCs w:val="23"/>
        </w:rPr>
        <w:t xml:space="preserve"> </w:t>
      </w:r>
      <w:proofErr w:type="spellStart"/>
      <w:r>
        <w:rPr>
          <w:sz w:val="23"/>
          <w:szCs w:val="23"/>
        </w:rPr>
        <w:t>protein</w:t>
      </w:r>
      <w:proofErr w:type="spellEnd"/>
      <w:r>
        <w:rPr>
          <w:sz w:val="23"/>
          <w:szCs w:val="23"/>
        </w:rPr>
        <w:t xml:space="preserve"> design by </w:t>
      </w:r>
      <w:proofErr w:type="spellStart"/>
      <w:r>
        <w:rPr>
          <w:sz w:val="23"/>
          <w:szCs w:val="23"/>
        </w:rPr>
        <w:t>taking</w:t>
      </w:r>
      <w:proofErr w:type="spellEnd"/>
      <w:r>
        <w:rPr>
          <w:sz w:val="23"/>
          <w:szCs w:val="23"/>
        </w:rPr>
        <w:t xml:space="preserve"> </w:t>
      </w:r>
      <w:proofErr w:type="spellStart"/>
      <w:r>
        <w:rPr>
          <w:sz w:val="23"/>
          <w:szCs w:val="23"/>
        </w:rPr>
        <w:t>into</w:t>
      </w:r>
      <w:proofErr w:type="spellEnd"/>
      <w:r>
        <w:rPr>
          <w:sz w:val="23"/>
          <w:szCs w:val="23"/>
        </w:rPr>
        <w:t xml:space="preserve"> </w:t>
      </w:r>
      <w:proofErr w:type="spellStart"/>
      <w:r>
        <w:rPr>
          <w:sz w:val="23"/>
          <w:szCs w:val="23"/>
        </w:rPr>
        <w:t>consideration</w:t>
      </w:r>
      <w:proofErr w:type="spellEnd"/>
      <w:r>
        <w:rPr>
          <w:sz w:val="23"/>
          <w:szCs w:val="23"/>
        </w:rPr>
        <w:t xml:space="preserve"> </w:t>
      </w:r>
      <w:proofErr w:type="spellStart"/>
      <w:r>
        <w:rPr>
          <w:sz w:val="23"/>
          <w:szCs w:val="23"/>
        </w:rPr>
        <w:t>that</w:t>
      </w:r>
      <w:proofErr w:type="spellEnd"/>
      <w:r>
        <w:rPr>
          <w:sz w:val="23"/>
          <w:szCs w:val="23"/>
        </w:rPr>
        <w:t xml:space="preserve"> the interaction </w:t>
      </w:r>
      <w:proofErr w:type="spellStart"/>
      <w:r>
        <w:rPr>
          <w:sz w:val="23"/>
          <w:szCs w:val="23"/>
        </w:rPr>
        <w:t>between</w:t>
      </w:r>
      <w:proofErr w:type="spellEnd"/>
      <w:r>
        <w:rPr>
          <w:sz w:val="23"/>
          <w:szCs w:val="23"/>
        </w:rPr>
        <w:t xml:space="preserve"> a ligand and </w:t>
      </w:r>
      <w:proofErr w:type="spellStart"/>
      <w:r>
        <w:rPr>
          <w:sz w:val="23"/>
          <w:szCs w:val="23"/>
        </w:rPr>
        <w:t>its</w:t>
      </w:r>
      <w:proofErr w:type="spellEnd"/>
      <w:r>
        <w:rPr>
          <w:sz w:val="23"/>
          <w:szCs w:val="23"/>
        </w:rPr>
        <w:t xml:space="preserve"> </w:t>
      </w:r>
      <w:proofErr w:type="spellStart"/>
      <w:r>
        <w:rPr>
          <w:sz w:val="23"/>
          <w:szCs w:val="23"/>
        </w:rPr>
        <w:t>partner</w:t>
      </w:r>
      <w:proofErr w:type="spellEnd"/>
      <w:r>
        <w:rPr>
          <w:sz w:val="23"/>
          <w:szCs w:val="23"/>
        </w:rPr>
        <w:t xml:space="preserve"> </w:t>
      </w:r>
      <w:proofErr w:type="spellStart"/>
      <w:r>
        <w:rPr>
          <w:sz w:val="23"/>
          <w:szCs w:val="23"/>
        </w:rPr>
        <w:t>involves</w:t>
      </w:r>
      <w:proofErr w:type="spellEnd"/>
      <w:r>
        <w:rPr>
          <w:sz w:val="23"/>
          <w:szCs w:val="23"/>
        </w:rPr>
        <w:t xml:space="preserve"> </w:t>
      </w:r>
      <w:proofErr w:type="spellStart"/>
      <w:r>
        <w:rPr>
          <w:sz w:val="23"/>
          <w:szCs w:val="23"/>
        </w:rPr>
        <w:t>movement</w:t>
      </w:r>
      <w:proofErr w:type="spellEnd"/>
      <w:r>
        <w:rPr>
          <w:sz w:val="23"/>
          <w:szCs w:val="23"/>
        </w:rPr>
        <w:t xml:space="preserve">, and </w:t>
      </w:r>
      <w:proofErr w:type="spellStart"/>
      <w:r>
        <w:rPr>
          <w:sz w:val="23"/>
          <w:szCs w:val="23"/>
        </w:rPr>
        <w:t>therefore</w:t>
      </w:r>
      <w:proofErr w:type="spellEnd"/>
      <w:r>
        <w:rPr>
          <w:sz w:val="23"/>
          <w:szCs w:val="23"/>
        </w:rPr>
        <w:t xml:space="preserve"> “exploration” of </w:t>
      </w:r>
      <w:proofErr w:type="spellStart"/>
      <w:r>
        <w:rPr>
          <w:sz w:val="23"/>
          <w:szCs w:val="23"/>
        </w:rPr>
        <w:t>different</w:t>
      </w:r>
      <w:proofErr w:type="spellEnd"/>
      <w:r>
        <w:rPr>
          <w:sz w:val="23"/>
          <w:szCs w:val="23"/>
        </w:rPr>
        <w:t xml:space="preserve"> conformations of the ensemble. </w:t>
      </w:r>
      <w:proofErr w:type="spellStart"/>
      <w:r>
        <w:rPr>
          <w:sz w:val="23"/>
          <w:szCs w:val="23"/>
        </w:rPr>
        <w:t>Keep</w:t>
      </w:r>
      <w:proofErr w:type="spellEnd"/>
      <w:r>
        <w:rPr>
          <w:sz w:val="23"/>
          <w:szCs w:val="23"/>
        </w:rPr>
        <w:t xml:space="preserve"> in </w:t>
      </w:r>
      <w:proofErr w:type="spellStart"/>
      <w:r>
        <w:rPr>
          <w:sz w:val="23"/>
          <w:szCs w:val="23"/>
        </w:rPr>
        <w:t>mind</w:t>
      </w:r>
      <w:proofErr w:type="spellEnd"/>
      <w:r>
        <w:rPr>
          <w:sz w:val="23"/>
          <w:szCs w:val="23"/>
        </w:rPr>
        <w:t xml:space="preserve"> </w:t>
      </w:r>
      <w:proofErr w:type="spellStart"/>
      <w:r>
        <w:rPr>
          <w:sz w:val="23"/>
          <w:szCs w:val="23"/>
        </w:rPr>
        <w:t>that</w:t>
      </w:r>
      <w:proofErr w:type="spellEnd"/>
      <w:r>
        <w:rPr>
          <w:sz w:val="23"/>
          <w:szCs w:val="23"/>
        </w:rPr>
        <w:t xml:space="preserve"> </w:t>
      </w:r>
      <w:proofErr w:type="spellStart"/>
      <w:r>
        <w:rPr>
          <w:sz w:val="23"/>
          <w:szCs w:val="23"/>
        </w:rPr>
        <w:t>proteins</w:t>
      </w:r>
      <w:proofErr w:type="spellEnd"/>
      <w:r>
        <w:rPr>
          <w:sz w:val="23"/>
          <w:szCs w:val="23"/>
        </w:rPr>
        <w:t xml:space="preserve"> (and ligands) are not statues, but </w:t>
      </w:r>
      <w:proofErr w:type="spellStart"/>
      <w:r>
        <w:rPr>
          <w:sz w:val="23"/>
          <w:szCs w:val="23"/>
        </w:rPr>
        <w:t>rather</w:t>
      </w:r>
      <w:proofErr w:type="spellEnd"/>
      <w:r>
        <w:rPr>
          <w:sz w:val="23"/>
          <w:szCs w:val="23"/>
        </w:rPr>
        <w:t xml:space="preserve"> active </w:t>
      </w:r>
      <w:proofErr w:type="spellStart"/>
      <w:r>
        <w:rPr>
          <w:sz w:val="23"/>
          <w:szCs w:val="23"/>
        </w:rPr>
        <w:t>biological</w:t>
      </w:r>
      <w:proofErr w:type="spellEnd"/>
      <w:r>
        <w:rPr>
          <w:sz w:val="23"/>
          <w:szCs w:val="23"/>
        </w:rPr>
        <w:t xml:space="preserve"> </w:t>
      </w:r>
      <w:proofErr w:type="spellStart"/>
      <w:r>
        <w:rPr>
          <w:sz w:val="23"/>
          <w:szCs w:val="23"/>
        </w:rPr>
        <w:t>entities</w:t>
      </w:r>
      <w:proofErr w:type="spellEnd"/>
      <w:r>
        <w:rPr>
          <w:sz w:val="23"/>
          <w:szCs w:val="23"/>
        </w:rPr>
        <w:t xml:space="preserve"> </w:t>
      </w:r>
      <w:proofErr w:type="spellStart"/>
      <w:r>
        <w:rPr>
          <w:sz w:val="23"/>
          <w:szCs w:val="23"/>
        </w:rPr>
        <w:t>that</w:t>
      </w:r>
      <w:proofErr w:type="spellEnd"/>
      <w:r>
        <w:rPr>
          <w:sz w:val="23"/>
          <w:szCs w:val="23"/>
        </w:rPr>
        <w:t xml:space="preserve"> </w:t>
      </w:r>
      <w:proofErr w:type="spellStart"/>
      <w:r>
        <w:rPr>
          <w:sz w:val="23"/>
          <w:szCs w:val="23"/>
        </w:rPr>
        <w:t>constantly</w:t>
      </w:r>
      <w:proofErr w:type="spellEnd"/>
      <w:r>
        <w:rPr>
          <w:sz w:val="23"/>
          <w:szCs w:val="23"/>
        </w:rPr>
        <w:t xml:space="preserve"> “move</w:t>
      </w:r>
      <w:proofErr w:type="gramStart"/>
      <w:r>
        <w:rPr>
          <w:sz w:val="23"/>
          <w:szCs w:val="23"/>
        </w:rPr>
        <w:t>”!</w:t>
      </w:r>
      <w:proofErr w:type="gramEnd"/>
    </w:p>
    <w:p w14:paraId="0179EF26" w14:textId="77777777" w:rsidR="00E56B63" w:rsidRDefault="00E56B63" w:rsidP="00193729">
      <w:pPr>
        <w:spacing w:after="0" w:line="360" w:lineRule="auto"/>
        <w:jc w:val="both"/>
        <w:rPr>
          <w:sz w:val="23"/>
          <w:szCs w:val="23"/>
        </w:rPr>
      </w:pPr>
    </w:p>
    <w:p w14:paraId="224371C8" w14:textId="3DD827DF" w:rsidR="00193729" w:rsidRDefault="00193729" w:rsidP="00193729">
      <w:pPr>
        <w:spacing w:after="0" w:line="360" w:lineRule="auto"/>
        <w:jc w:val="both"/>
        <w:rPr>
          <w:sz w:val="23"/>
          <w:szCs w:val="23"/>
        </w:rPr>
      </w:pPr>
      <w:r>
        <w:rPr>
          <w:sz w:val="23"/>
          <w:szCs w:val="23"/>
        </w:rPr>
        <w:t xml:space="preserve">For </w:t>
      </w:r>
      <w:proofErr w:type="spellStart"/>
      <w:r>
        <w:rPr>
          <w:sz w:val="23"/>
          <w:szCs w:val="23"/>
        </w:rPr>
        <w:t>this</w:t>
      </w:r>
      <w:proofErr w:type="spellEnd"/>
      <w:r>
        <w:rPr>
          <w:sz w:val="23"/>
          <w:szCs w:val="23"/>
        </w:rPr>
        <w:t xml:space="preserve">, </w:t>
      </w:r>
      <w:proofErr w:type="spellStart"/>
      <w:r>
        <w:rPr>
          <w:sz w:val="23"/>
          <w:szCs w:val="23"/>
        </w:rPr>
        <w:t>we</w:t>
      </w:r>
      <w:proofErr w:type="spellEnd"/>
      <w:r>
        <w:rPr>
          <w:sz w:val="23"/>
          <w:szCs w:val="23"/>
        </w:rPr>
        <w:t xml:space="preserve"> </w:t>
      </w:r>
      <w:proofErr w:type="spellStart"/>
      <w:r>
        <w:rPr>
          <w:sz w:val="23"/>
          <w:szCs w:val="23"/>
        </w:rPr>
        <w:t>will</w:t>
      </w:r>
      <w:proofErr w:type="spellEnd"/>
      <w:r>
        <w:rPr>
          <w:sz w:val="23"/>
          <w:szCs w:val="23"/>
        </w:rPr>
        <w:t xml:space="preserve"> </w:t>
      </w:r>
      <w:proofErr w:type="spellStart"/>
      <w:r>
        <w:rPr>
          <w:sz w:val="23"/>
          <w:szCs w:val="23"/>
        </w:rPr>
        <w:t>slightly</w:t>
      </w:r>
      <w:proofErr w:type="spellEnd"/>
      <w:r>
        <w:rPr>
          <w:sz w:val="23"/>
          <w:szCs w:val="23"/>
        </w:rPr>
        <w:t xml:space="preserve"> shift </w:t>
      </w:r>
      <w:proofErr w:type="spellStart"/>
      <w:r>
        <w:rPr>
          <w:sz w:val="23"/>
          <w:szCs w:val="23"/>
        </w:rPr>
        <w:t>gears</w:t>
      </w:r>
      <w:proofErr w:type="spellEnd"/>
      <w:r>
        <w:rPr>
          <w:sz w:val="23"/>
          <w:szCs w:val="23"/>
        </w:rPr>
        <w:t xml:space="preserve"> and focus on a </w:t>
      </w:r>
      <w:proofErr w:type="spellStart"/>
      <w:r>
        <w:rPr>
          <w:sz w:val="23"/>
          <w:szCs w:val="23"/>
        </w:rPr>
        <w:t>different</w:t>
      </w:r>
      <w:proofErr w:type="spellEnd"/>
      <w:r>
        <w:rPr>
          <w:sz w:val="23"/>
          <w:szCs w:val="23"/>
        </w:rPr>
        <w:t xml:space="preserve"> </w:t>
      </w:r>
      <w:proofErr w:type="spellStart"/>
      <w:r>
        <w:rPr>
          <w:sz w:val="23"/>
          <w:szCs w:val="23"/>
        </w:rPr>
        <w:t>receptor</w:t>
      </w:r>
      <w:proofErr w:type="spellEnd"/>
      <w:r>
        <w:rPr>
          <w:sz w:val="23"/>
          <w:szCs w:val="23"/>
        </w:rPr>
        <w:t xml:space="preserve">, </w:t>
      </w:r>
      <w:proofErr w:type="spellStart"/>
      <w:r>
        <w:rPr>
          <w:sz w:val="23"/>
          <w:szCs w:val="23"/>
        </w:rPr>
        <w:t>namely</w:t>
      </w:r>
      <w:proofErr w:type="spellEnd"/>
      <w:r>
        <w:rPr>
          <w:sz w:val="23"/>
          <w:szCs w:val="23"/>
        </w:rPr>
        <w:t xml:space="preserve"> the </w:t>
      </w:r>
      <w:proofErr w:type="spellStart"/>
      <w:r>
        <w:rPr>
          <w:sz w:val="23"/>
          <w:szCs w:val="23"/>
        </w:rPr>
        <w:t>chemokine</w:t>
      </w:r>
      <w:proofErr w:type="spellEnd"/>
      <w:r>
        <w:rPr>
          <w:sz w:val="23"/>
          <w:szCs w:val="23"/>
        </w:rPr>
        <w:t xml:space="preserve"> </w:t>
      </w:r>
      <w:proofErr w:type="spellStart"/>
      <w:r>
        <w:rPr>
          <w:sz w:val="23"/>
          <w:szCs w:val="23"/>
        </w:rPr>
        <w:t>receptor</w:t>
      </w:r>
      <w:proofErr w:type="spellEnd"/>
      <w:r>
        <w:rPr>
          <w:sz w:val="23"/>
          <w:szCs w:val="23"/>
        </w:rPr>
        <w:t xml:space="preserve"> CXCR4. </w:t>
      </w:r>
      <w:proofErr w:type="spellStart"/>
      <w:r>
        <w:rPr>
          <w:sz w:val="23"/>
          <w:szCs w:val="23"/>
        </w:rPr>
        <w:t>We</w:t>
      </w:r>
      <w:proofErr w:type="spellEnd"/>
      <w:r>
        <w:rPr>
          <w:sz w:val="23"/>
          <w:szCs w:val="23"/>
        </w:rPr>
        <w:t xml:space="preserve"> </w:t>
      </w:r>
      <w:proofErr w:type="spellStart"/>
      <w:r>
        <w:rPr>
          <w:sz w:val="23"/>
          <w:szCs w:val="23"/>
        </w:rPr>
        <w:t>will</w:t>
      </w:r>
      <w:proofErr w:type="spellEnd"/>
      <w:r>
        <w:rPr>
          <w:sz w:val="23"/>
          <w:szCs w:val="23"/>
        </w:rPr>
        <w:t xml:space="preserve"> </w:t>
      </w:r>
      <w:proofErr w:type="spellStart"/>
      <w:r>
        <w:rPr>
          <w:sz w:val="23"/>
          <w:szCs w:val="23"/>
        </w:rPr>
        <w:t>refer</w:t>
      </w:r>
      <w:proofErr w:type="spellEnd"/>
      <w:r>
        <w:rPr>
          <w:sz w:val="23"/>
          <w:szCs w:val="23"/>
        </w:rPr>
        <w:t xml:space="preserve"> to a </w:t>
      </w:r>
      <w:proofErr w:type="spellStart"/>
      <w:r>
        <w:rPr>
          <w:sz w:val="23"/>
          <w:szCs w:val="23"/>
        </w:rPr>
        <w:t>recently</w:t>
      </w:r>
      <w:proofErr w:type="spellEnd"/>
      <w:r>
        <w:rPr>
          <w:sz w:val="23"/>
          <w:szCs w:val="23"/>
        </w:rPr>
        <w:t xml:space="preserve"> </w:t>
      </w:r>
      <w:proofErr w:type="spellStart"/>
      <w:r>
        <w:rPr>
          <w:sz w:val="23"/>
          <w:szCs w:val="23"/>
        </w:rPr>
        <w:t>published</w:t>
      </w:r>
      <w:proofErr w:type="spellEnd"/>
      <w:r>
        <w:rPr>
          <w:sz w:val="23"/>
          <w:szCs w:val="23"/>
        </w:rPr>
        <w:t xml:space="preserve"> </w:t>
      </w:r>
      <w:proofErr w:type="spellStart"/>
      <w:proofErr w:type="gramStart"/>
      <w:r>
        <w:rPr>
          <w:sz w:val="23"/>
          <w:szCs w:val="23"/>
        </w:rPr>
        <w:t>paper</w:t>
      </w:r>
      <w:proofErr w:type="spellEnd"/>
      <w:r>
        <w:rPr>
          <w:sz w:val="23"/>
          <w:szCs w:val="23"/>
        </w:rPr>
        <w:t>:</w:t>
      </w:r>
      <w:proofErr w:type="gramEnd"/>
      <w:r>
        <w:rPr>
          <w:sz w:val="23"/>
          <w:szCs w:val="23"/>
        </w:rPr>
        <w:t xml:space="preserve"> </w:t>
      </w:r>
      <w:hyperlink r:id="rId7" w:history="1">
        <w:r>
          <w:rPr>
            <w:rStyle w:val="Hyperlink"/>
            <w:color w:val="1155CC"/>
            <w:sz w:val="23"/>
            <w:szCs w:val="23"/>
            <w:highlight w:val="white"/>
          </w:rPr>
          <w:t>https://doi.org/10.1038/s41467-023-38491-9</w:t>
        </w:r>
      </w:hyperlink>
      <w:r>
        <w:rPr>
          <w:rFonts w:ascii="Roboto" w:eastAsia="Roboto" w:hAnsi="Roboto" w:cs="Roboto"/>
          <w:color w:val="222222"/>
          <w:sz w:val="24"/>
          <w:szCs w:val="24"/>
          <w:highlight w:val="white"/>
        </w:rPr>
        <w:t xml:space="preserve">. </w:t>
      </w:r>
      <w:proofErr w:type="spellStart"/>
      <w:r>
        <w:rPr>
          <w:sz w:val="23"/>
          <w:szCs w:val="23"/>
        </w:rPr>
        <w:t>We</w:t>
      </w:r>
      <w:proofErr w:type="spellEnd"/>
      <w:r>
        <w:rPr>
          <w:sz w:val="23"/>
          <w:szCs w:val="23"/>
        </w:rPr>
        <w:t xml:space="preserve"> </w:t>
      </w:r>
      <w:proofErr w:type="spellStart"/>
      <w:r>
        <w:rPr>
          <w:sz w:val="23"/>
          <w:szCs w:val="23"/>
        </w:rPr>
        <w:t>will</w:t>
      </w:r>
      <w:proofErr w:type="spellEnd"/>
      <w:r>
        <w:rPr>
          <w:sz w:val="23"/>
          <w:szCs w:val="23"/>
        </w:rPr>
        <w:t xml:space="preserve"> </w:t>
      </w:r>
      <w:proofErr w:type="spellStart"/>
      <w:r>
        <w:rPr>
          <w:sz w:val="23"/>
          <w:szCs w:val="23"/>
        </w:rPr>
        <w:t>delve</w:t>
      </w:r>
      <w:proofErr w:type="spellEnd"/>
      <w:r>
        <w:rPr>
          <w:sz w:val="23"/>
          <w:szCs w:val="23"/>
        </w:rPr>
        <w:t xml:space="preserve"> </w:t>
      </w:r>
      <w:proofErr w:type="spellStart"/>
      <w:r>
        <w:rPr>
          <w:sz w:val="23"/>
          <w:szCs w:val="23"/>
        </w:rPr>
        <w:t>into</w:t>
      </w:r>
      <w:proofErr w:type="spellEnd"/>
      <w:r>
        <w:rPr>
          <w:sz w:val="23"/>
          <w:szCs w:val="23"/>
        </w:rPr>
        <w:t xml:space="preserve"> the </w:t>
      </w:r>
      <w:proofErr w:type="spellStart"/>
      <w:r>
        <w:rPr>
          <w:sz w:val="23"/>
          <w:szCs w:val="23"/>
        </w:rPr>
        <w:t>dynamic</w:t>
      </w:r>
      <w:proofErr w:type="spellEnd"/>
      <w:r>
        <w:rPr>
          <w:sz w:val="23"/>
          <w:szCs w:val="23"/>
        </w:rPr>
        <w:t xml:space="preserve"> interaction </w:t>
      </w:r>
      <w:proofErr w:type="spellStart"/>
      <w:r>
        <w:rPr>
          <w:sz w:val="23"/>
          <w:szCs w:val="23"/>
        </w:rPr>
        <w:t>between</w:t>
      </w:r>
      <w:proofErr w:type="spellEnd"/>
      <w:r>
        <w:rPr>
          <w:sz w:val="23"/>
          <w:szCs w:val="23"/>
        </w:rPr>
        <w:t xml:space="preserve"> CXCR4 and a flexible peptide </w:t>
      </w:r>
      <w:proofErr w:type="spellStart"/>
      <w:r>
        <w:rPr>
          <w:sz w:val="23"/>
          <w:szCs w:val="23"/>
        </w:rPr>
        <w:t>derived</w:t>
      </w:r>
      <w:proofErr w:type="spellEnd"/>
      <w:r>
        <w:rPr>
          <w:sz w:val="23"/>
          <w:szCs w:val="23"/>
        </w:rPr>
        <w:t xml:space="preserve"> </w:t>
      </w:r>
      <w:proofErr w:type="spellStart"/>
      <w:r>
        <w:rPr>
          <w:sz w:val="23"/>
          <w:szCs w:val="23"/>
        </w:rPr>
        <w:t>from</w:t>
      </w:r>
      <w:proofErr w:type="spellEnd"/>
      <w:r>
        <w:rPr>
          <w:sz w:val="23"/>
          <w:szCs w:val="23"/>
        </w:rPr>
        <w:t xml:space="preserve"> the </w:t>
      </w:r>
      <w:proofErr w:type="spellStart"/>
      <w:r>
        <w:rPr>
          <w:sz w:val="23"/>
          <w:szCs w:val="23"/>
        </w:rPr>
        <w:t>chemokine</w:t>
      </w:r>
      <w:proofErr w:type="spellEnd"/>
      <w:r>
        <w:rPr>
          <w:sz w:val="23"/>
          <w:szCs w:val="23"/>
        </w:rPr>
        <w:t xml:space="preserve"> CXCL12. </w:t>
      </w:r>
      <w:proofErr w:type="spellStart"/>
      <w:r>
        <w:rPr>
          <w:sz w:val="23"/>
          <w:szCs w:val="23"/>
        </w:rPr>
        <w:t>Upon</w:t>
      </w:r>
      <w:proofErr w:type="spellEnd"/>
      <w:r>
        <w:rPr>
          <w:sz w:val="23"/>
          <w:szCs w:val="23"/>
        </w:rPr>
        <w:t xml:space="preserve"> </w:t>
      </w:r>
      <w:proofErr w:type="spellStart"/>
      <w:r>
        <w:rPr>
          <w:sz w:val="23"/>
          <w:szCs w:val="23"/>
        </w:rPr>
        <w:t>sensing</w:t>
      </w:r>
      <w:proofErr w:type="spellEnd"/>
      <w:r>
        <w:rPr>
          <w:sz w:val="23"/>
          <w:szCs w:val="23"/>
        </w:rPr>
        <w:t xml:space="preserve"> </w:t>
      </w:r>
      <w:proofErr w:type="spellStart"/>
      <w:r>
        <w:rPr>
          <w:sz w:val="23"/>
          <w:szCs w:val="23"/>
        </w:rPr>
        <w:t>its</w:t>
      </w:r>
      <w:proofErr w:type="spellEnd"/>
      <w:r>
        <w:rPr>
          <w:sz w:val="23"/>
          <w:szCs w:val="23"/>
        </w:rPr>
        <w:t xml:space="preserve"> native ligand CXCL12, CXCR4 </w:t>
      </w:r>
      <w:proofErr w:type="spellStart"/>
      <w:r>
        <w:rPr>
          <w:sz w:val="23"/>
          <w:szCs w:val="23"/>
        </w:rPr>
        <w:t>regulates</w:t>
      </w:r>
      <w:proofErr w:type="spellEnd"/>
      <w:r>
        <w:rPr>
          <w:sz w:val="23"/>
          <w:szCs w:val="23"/>
        </w:rPr>
        <w:t xml:space="preserve"> important </w:t>
      </w:r>
      <w:proofErr w:type="spellStart"/>
      <w:r>
        <w:rPr>
          <w:sz w:val="23"/>
          <w:szCs w:val="23"/>
        </w:rPr>
        <w:t>physiological</w:t>
      </w:r>
      <w:proofErr w:type="spellEnd"/>
      <w:r>
        <w:rPr>
          <w:sz w:val="23"/>
          <w:szCs w:val="23"/>
        </w:rPr>
        <w:t xml:space="preserve"> </w:t>
      </w:r>
      <w:proofErr w:type="spellStart"/>
      <w:r>
        <w:rPr>
          <w:sz w:val="23"/>
          <w:szCs w:val="23"/>
        </w:rPr>
        <w:t>functions</w:t>
      </w:r>
      <w:proofErr w:type="spellEnd"/>
      <w:r>
        <w:rPr>
          <w:sz w:val="23"/>
          <w:szCs w:val="23"/>
        </w:rPr>
        <w:t xml:space="preserve">, </w:t>
      </w:r>
      <w:proofErr w:type="spellStart"/>
      <w:r>
        <w:rPr>
          <w:sz w:val="23"/>
          <w:szCs w:val="23"/>
        </w:rPr>
        <w:t>including</w:t>
      </w:r>
      <w:proofErr w:type="spellEnd"/>
      <w:r>
        <w:rPr>
          <w:sz w:val="23"/>
          <w:szCs w:val="23"/>
        </w:rPr>
        <w:t xml:space="preserve"> </w:t>
      </w:r>
      <w:proofErr w:type="spellStart"/>
      <w:r>
        <w:rPr>
          <w:sz w:val="23"/>
          <w:szCs w:val="23"/>
        </w:rPr>
        <w:t>cell</w:t>
      </w:r>
      <w:proofErr w:type="spellEnd"/>
      <w:r>
        <w:rPr>
          <w:sz w:val="23"/>
          <w:szCs w:val="23"/>
        </w:rPr>
        <w:t xml:space="preserve"> </w:t>
      </w:r>
      <w:proofErr w:type="spellStart"/>
      <w:r>
        <w:rPr>
          <w:sz w:val="23"/>
          <w:szCs w:val="23"/>
        </w:rPr>
        <w:t>chemotaxis</w:t>
      </w:r>
      <w:proofErr w:type="spellEnd"/>
      <w:r>
        <w:rPr>
          <w:sz w:val="23"/>
          <w:szCs w:val="23"/>
        </w:rPr>
        <w:t xml:space="preserve">. </w:t>
      </w:r>
    </w:p>
    <w:p w14:paraId="287E7027" w14:textId="77777777" w:rsidR="00E56B63" w:rsidRDefault="00E56B63" w:rsidP="00193729">
      <w:pPr>
        <w:spacing w:after="0" w:line="360" w:lineRule="auto"/>
        <w:jc w:val="both"/>
        <w:rPr>
          <w:sz w:val="23"/>
          <w:szCs w:val="23"/>
        </w:rPr>
      </w:pPr>
    </w:p>
    <w:p w14:paraId="1070C054" w14:textId="77777777" w:rsidR="00193729" w:rsidRDefault="00193729" w:rsidP="00193729">
      <w:pPr>
        <w:spacing w:after="0" w:line="360" w:lineRule="auto"/>
        <w:jc w:val="both"/>
        <w:rPr>
          <w:sz w:val="23"/>
          <w:szCs w:val="23"/>
        </w:rPr>
      </w:pPr>
      <w:proofErr w:type="spellStart"/>
      <w:r>
        <w:rPr>
          <w:sz w:val="23"/>
          <w:szCs w:val="23"/>
        </w:rPr>
        <w:t>However</w:t>
      </w:r>
      <w:proofErr w:type="spellEnd"/>
      <w:r>
        <w:rPr>
          <w:sz w:val="23"/>
          <w:szCs w:val="23"/>
        </w:rPr>
        <w:t xml:space="preserve">, the structural </w:t>
      </w:r>
      <w:proofErr w:type="spellStart"/>
      <w:r>
        <w:rPr>
          <w:sz w:val="23"/>
          <w:szCs w:val="23"/>
        </w:rPr>
        <w:t>details</w:t>
      </w:r>
      <w:proofErr w:type="spellEnd"/>
      <w:r>
        <w:rPr>
          <w:sz w:val="23"/>
          <w:szCs w:val="23"/>
        </w:rPr>
        <w:t xml:space="preserve"> of the interaction </w:t>
      </w:r>
      <w:proofErr w:type="spellStart"/>
      <w:r>
        <w:rPr>
          <w:sz w:val="23"/>
          <w:szCs w:val="23"/>
        </w:rPr>
        <w:t>between</w:t>
      </w:r>
      <w:proofErr w:type="spellEnd"/>
      <w:r>
        <w:rPr>
          <w:sz w:val="23"/>
          <w:szCs w:val="23"/>
        </w:rPr>
        <w:t xml:space="preserve"> CXCR4 and CXCL12 </w:t>
      </w:r>
      <w:proofErr w:type="spellStart"/>
      <w:r>
        <w:rPr>
          <w:sz w:val="23"/>
          <w:szCs w:val="23"/>
        </w:rPr>
        <w:t>remain</w:t>
      </w:r>
      <w:proofErr w:type="spellEnd"/>
      <w:r>
        <w:rPr>
          <w:sz w:val="23"/>
          <w:szCs w:val="23"/>
        </w:rPr>
        <w:t xml:space="preserve"> </w:t>
      </w:r>
      <w:proofErr w:type="spellStart"/>
      <w:r>
        <w:rPr>
          <w:sz w:val="23"/>
          <w:szCs w:val="23"/>
        </w:rPr>
        <w:t>largely</w:t>
      </w:r>
      <w:proofErr w:type="spellEnd"/>
      <w:r>
        <w:rPr>
          <w:sz w:val="23"/>
          <w:szCs w:val="23"/>
        </w:rPr>
        <w:t xml:space="preserve"> </w:t>
      </w:r>
      <w:proofErr w:type="spellStart"/>
      <w:r>
        <w:rPr>
          <w:sz w:val="23"/>
          <w:szCs w:val="23"/>
        </w:rPr>
        <w:t>unknown</w:t>
      </w:r>
      <w:proofErr w:type="spellEnd"/>
      <w:r>
        <w:rPr>
          <w:sz w:val="23"/>
          <w:szCs w:val="23"/>
        </w:rPr>
        <w:t xml:space="preserve">. </w:t>
      </w:r>
      <w:proofErr w:type="spellStart"/>
      <w:r>
        <w:rPr>
          <w:sz w:val="23"/>
          <w:szCs w:val="23"/>
        </w:rPr>
        <w:t>Molecular</w:t>
      </w:r>
      <w:proofErr w:type="spellEnd"/>
      <w:r>
        <w:rPr>
          <w:sz w:val="23"/>
          <w:szCs w:val="23"/>
        </w:rPr>
        <w:t xml:space="preserve"> recognition </w:t>
      </w:r>
      <w:proofErr w:type="spellStart"/>
      <w:r>
        <w:rPr>
          <w:sz w:val="23"/>
          <w:szCs w:val="23"/>
        </w:rPr>
        <w:t>between</w:t>
      </w:r>
      <w:proofErr w:type="spellEnd"/>
      <w:r>
        <w:rPr>
          <w:sz w:val="23"/>
          <w:szCs w:val="23"/>
        </w:rPr>
        <w:t xml:space="preserve"> flexible peptide and </w:t>
      </w:r>
      <w:proofErr w:type="spellStart"/>
      <w:r>
        <w:rPr>
          <w:sz w:val="23"/>
          <w:szCs w:val="23"/>
        </w:rPr>
        <w:t>signaling</w:t>
      </w:r>
      <w:proofErr w:type="spellEnd"/>
      <w:r>
        <w:rPr>
          <w:sz w:val="23"/>
          <w:szCs w:val="23"/>
        </w:rPr>
        <w:t xml:space="preserve"> </w:t>
      </w:r>
      <w:proofErr w:type="spellStart"/>
      <w:r>
        <w:rPr>
          <w:sz w:val="23"/>
          <w:szCs w:val="23"/>
        </w:rPr>
        <w:t>receptors</w:t>
      </w:r>
      <w:proofErr w:type="spellEnd"/>
      <w:r>
        <w:rPr>
          <w:sz w:val="23"/>
          <w:szCs w:val="23"/>
        </w:rPr>
        <w:t xml:space="preserve"> </w:t>
      </w:r>
      <w:proofErr w:type="spellStart"/>
      <w:r>
        <w:rPr>
          <w:sz w:val="23"/>
          <w:szCs w:val="23"/>
        </w:rPr>
        <w:t>likely</w:t>
      </w:r>
      <w:proofErr w:type="spellEnd"/>
      <w:r>
        <w:rPr>
          <w:sz w:val="23"/>
          <w:szCs w:val="23"/>
        </w:rPr>
        <w:t xml:space="preserve"> </w:t>
      </w:r>
      <w:proofErr w:type="spellStart"/>
      <w:r>
        <w:rPr>
          <w:sz w:val="23"/>
          <w:szCs w:val="23"/>
        </w:rPr>
        <w:t>involves</w:t>
      </w:r>
      <w:proofErr w:type="spellEnd"/>
      <w:r>
        <w:rPr>
          <w:sz w:val="23"/>
          <w:szCs w:val="23"/>
        </w:rPr>
        <w:t xml:space="preserve"> </w:t>
      </w:r>
      <w:proofErr w:type="spellStart"/>
      <w:r>
        <w:rPr>
          <w:sz w:val="23"/>
          <w:szCs w:val="23"/>
        </w:rPr>
        <w:t>significant</w:t>
      </w:r>
      <w:proofErr w:type="spellEnd"/>
      <w:r>
        <w:rPr>
          <w:sz w:val="23"/>
          <w:szCs w:val="23"/>
        </w:rPr>
        <w:t xml:space="preserve"> structural </w:t>
      </w:r>
      <w:proofErr w:type="spellStart"/>
      <w:r>
        <w:rPr>
          <w:sz w:val="23"/>
          <w:szCs w:val="23"/>
        </w:rPr>
        <w:t>rearrangements</w:t>
      </w:r>
      <w:proofErr w:type="spellEnd"/>
      <w:r>
        <w:rPr>
          <w:sz w:val="23"/>
          <w:szCs w:val="23"/>
        </w:rPr>
        <w:t xml:space="preserve"> of </w:t>
      </w:r>
      <w:proofErr w:type="spellStart"/>
      <w:r>
        <w:rPr>
          <w:sz w:val="23"/>
          <w:szCs w:val="23"/>
        </w:rPr>
        <w:t>both</w:t>
      </w:r>
      <w:proofErr w:type="spellEnd"/>
      <w:r>
        <w:rPr>
          <w:sz w:val="23"/>
          <w:szCs w:val="23"/>
        </w:rPr>
        <w:t xml:space="preserve"> </w:t>
      </w:r>
      <w:proofErr w:type="spellStart"/>
      <w:r>
        <w:rPr>
          <w:sz w:val="23"/>
          <w:szCs w:val="23"/>
        </w:rPr>
        <w:t>molecules</w:t>
      </w:r>
      <w:proofErr w:type="spellEnd"/>
      <w:r>
        <w:rPr>
          <w:sz w:val="23"/>
          <w:szCs w:val="23"/>
        </w:rPr>
        <w:t xml:space="preserve"> </w:t>
      </w:r>
      <w:proofErr w:type="spellStart"/>
      <w:r>
        <w:rPr>
          <w:sz w:val="23"/>
          <w:szCs w:val="23"/>
        </w:rPr>
        <w:t>through</w:t>
      </w:r>
      <w:proofErr w:type="spellEnd"/>
      <w:r>
        <w:rPr>
          <w:sz w:val="23"/>
          <w:szCs w:val="23"/>
        </w:rPr>
        <w:t xml:space="preserve"> </w:t>
      </w:r>
      <w:proofErr w:type="spellStart"/>
      <w:r>
        <w:rPr>
          <w:sz w:val="23"/>
          <w:szCs w:val="23"/>
        </w:rPr>
        <w:t>conformational</w:t>
      </w:r>
      <w:proofErr w:type="spellEnd"/>
      <w:r>
        <w:rPr>
          <w:sz w:val="23"/>
          <w:szCs w:val="23"/>
        </w:rPr>
        <w:t xml:space="preserve"> </w:t>
      </w:r>
      <w:proofErr w:type="spellStart"/>
      <w:r>
        <w:rPr>
          <w:sz w:val="23"/>
          <w:szCs w:val="23"/>
        </w:rPr>
        <w:t>selection</w:t>
      </w:r>
      <w:proofErr w:type="spellEnd"/>
      <w:r>
        <w:rPr>
          <w:sz w:val="23"/>
          <w:szCs w:val="23"/>
        </w:rPr>
        <w:t xml:space="preserve"> and </w:t>
      </w:r>
      <w:proofErr w:type="spellStart"/>
      <w:r>
        <w:rPr>
          <w:sz w:val="23"/>
          <w:szCs w:val="23"/>
        </w:rPr>
        <w:t>induced</w:t>
      </w:r>
      <w:proofErr w:type="spellEnd"/>
      <w:r>
        <w:rPr>
          <w:sz w:val="23"/>
          <w:szCs w:val="23"/>
        </w:rPr>
        <w:t xml:space="preserve"> fit </w:t>
      </w:r>
      <w:proofErr w:type="spellStart"/>
      <w:r>
        <w:rPr>
          <w:sz w:val="23"/>
          <w:szCs w:val="23"/>
        </w:rPr>
        <w:t>effects</w:t>
      </w:r>
      <w:proofErr w:type="spellEnd"/>
      <w:r>
        <w:rPr>
          <w:sz w:val="23"/>
          <w:szCs w:val="23"/>
        </w:rPr>
        <w:t xml:space="preserve">. </w:t>
      </w:r>
      <w:proofErr w:type="spellStart"/>
      <w:r>
        <w:rPr>
          <w:sz w:val="23"/>
          <w:szCs w:val="23"/>
        </w:rPr>
        <w:t>Consequently</w:t>
      </w:r>
      <w:proofErr w:type="spellEnd"/>
      <w:r>
        <w:rPr>
          <w:sz w:val="23"/>
          <w:szCs w:val="23"/>
        </w:rPr>
        <w:t xml:space="preserve">, </w:t>
      </w:r>
      <w:proofErr w:type="spellStart"/>
      <w:r>
        <w:rPr>
          <w:sz w:val="23"/>
          <w:szCs w:val="23"/>
        </w:rPr>
        <w:t>modelling</w:t>
      </w:r>
      <w:proofErr w:type="spellEnd"/>
      <w:r>
        <w:rPr>
          <w:sz w:val="23"/>
          <w:szCs w:val="23"/>
        </w:rPr>
        <w:t xml:space="preserve"> the structure of the </w:t>
      </w:r>
      <w:proofErr w:type="spellStart"/>
      <w:r>
        <w:rPr>
          <w:sz w:val="23"/>
          <w:szCs w:val="23"/>
        </w:rPr>
        <w:t>receptor</w:t>
      </w:r>
      <w:proofErr w:type="spellEnd"/>
      <w:r>
        <w:rPr>
          <w:sz w:val="23"/>
          <w:szCs w:val="23"/>
        </w:rPr>
        <w:t xml:space="preserve">-peptide </w:t>
      </w:r>
      <w:proofErr w:type="spellStart"/>
      <w:r>
        <w:rPr>
          <w:sz w:val="23"/>
          <w:szCs w:val="23"/>
        </w:rPr>
        <w:t>complex</w:t>
      </w:r>
      <w:proofErr w:type="spellEnd"/>
      <w:r>
        <w:rPr>
          <w:sz w:val="23"/>
          <w:szCs w:val="23"/>
        </w:rPr>
        <w:t xml:space="preserve"> </w:t>
      </w:r>
      <w:proofErr w:type="spellStart"/>
      <w:r>
        <w:rPr>
          <w:sz w:val="23"/>
          <w:szCs w:val="23"/>
        </w:rPr>
        <w:t>requires</w:t>
      </w:r>
      <w:proofErr w:type="spellEnd"/>
      <w:r>
        <w:rPr>
          <w:sz w:val="23"/>
          <w:szCs w:val="23"/>
        </w:rPr>
        <w:t xml:space="preserve"> </w:t>
      </w:r>
      <w:proofErr w:type="spellStart"/>
      <w:r>
        <w:rPr>
          <w:sz w:val="23"/>
          <w:szCs w:val="23"/>
        </w:rPr>
        <w:t>exploring</w:t>
      </w:r>
      <w:proofErr w:type="spellEnd"/>
      <w:r>
        <w:rPr>
          <w:sz w:val="23"/>
          <w:szCs w:val="23"/>
        </w:rPr>
        <w:t xml:space="preserve"> a </w:t>
      </w:r>
      <w:proofErr w:type="spellStart"/>
      <w:r>
        <w:rPr>
          <w:sz w:val="23"/>
          <w:szCs w:val="23"/>
        </w:rPr>
        <w:t>vast</w:t>
      </w:r>
      <w:proofErr w:type="spellEnd"/>
      <w:r>
        <w:rPr>
          <w:sz w:val="23"/>
          <w:szCs w:val="23"/>
        </w:rPr>
        <w:t xml:space="preserve"> </w:t>
      </w:r>
      <w:proofErr w:type="spellStart"/>
      <w:r>
        <w:rPr>
          <w:sz w:val="23"/>
          <w:szCs w:val="23"/>
        </w:rPr>
        <w:t>conformational</w:t>
      </w:r>
      <w:proofErr w:type="spellEnd"/>
      <w:r>
        <w:rPr>
          <w:sz w:val="23"/>
          <w:szCs w:val="23"/>
        </w:rPr>
        <w:t xml:space="preserve"> binding </w:t>
      </w:r>
      <w:proofErr w:type="spellStart"/>
      <w:r>
        <w:rPr>
          <w:sz w:val="23"/>
          <w:szCs w:val="23"/>
        </w:rPr>
        <w:t>space</w:t>
      </w:r>
      <w:proofErr w:type="spellEnd"/>
      <w:r>
        <w:rPr>
          <w:sz w:val="23"/>
          <w:szCs w:val="23"/>
        </w:rPr>
        <w:t xml:space="preserve">. </w:t>
      </w:r>
      <w:proofErr w:type="spellStart"/>
      <w:r>
        <w:rPr>
          <w:sz w:val="23"/>
          <w:szCs w:val="23"/>
        </w:rPr>
        <w:t>Therefore</w:t>
      </w:r>
      <w:proofErr w:type="spellEnd"/>
      <w:r>
        <w:rPr>
          <w:sz w:val="23"/>
          <w:szCs w:val="23"/>
        </w:rPr>
        <w:t xml:space="preserve">, the goal of </w:t>
      </w:r>
      <w:proofErr w:type="spellStart"/>
      <w:r>
        <w:rPr>
          <w:sz w:val="23"/>
          <w:szCs w:val="23"/>
        </w:rPr>
        <w:t>this</w:t>
      </w:r>
      <w:proofErr w:type="spellEnd"/>
      <w:r>
        <w:rPr>
          <w:sz w:val="23"/>
          <w:szCs w:val="23"/>
        </w:rPr>
        <w:t xml:space="preserve"> </w:t>
      </w:r>
      <w:proofErr w:type="spellStart"/>
      <w:r>
        <w:rPr>
          <w:sz w:val="23"/>
          <w:szCs w:val="23"/>
        </w:rPr>
        <w:t>exercise</w:t>
      </w:r>
      <w:proofErr w:type="spellEnd"/>
      <w:r>
        <w:rPr>
          <w:sz w:val="23"/>
          <w:szCs w:val="23"/>
        </w:rPr>
        <w:t xml:space="preserve"> session </w:t>
      </w:r>
      <w:proofErr w:type="spellStart"/>
      <w:r>
        <w:rPr>
          <w:sz w:val="23"/>
          <w:szCs w:val="23"/>
        </w:rPr>
        <w:t>is</w:t>
      </w:r>
      <w:proofErr w:type="spellEnd"/>
      <w:r>
        <w:rPr>
          <w:sz w:val="23"/>
          <w:szCs w:val="23"/>
        </w:rPr>
        <w:t xml:space="preserve"> to model the binding </w:t>
      </w:r>
      <w:proofErr w:type="spellStart"/>
      <w:r>
        <w:rPr>
          <w:sz w:val="23"/>
          <w:szCs w:val="23"/>
        </w:rPr>
        <w:t>between</w:t>
      </w:r>
      <w:proofErr w:type="spellEnd"/>
      <w:r>
        <w:rPr>
          <w:sz w:val="23"/>
          <w:szCs w:val="23"/>
        </w:rPr>
        <w:t xml:space="preserve"> </w:t>
      </w:r>
      <w:proofErr w:type="spellStart"/>
      <w:r>
        <w:rPr>
          <w:sz w:val="23"/>
          <w:szCs w:val="23"/>
        </w:rPr>
        <w:t>different</w:t>
      </w:r>
      <w:proofErr w:type="spellEnd"/>
      <w:r>
        <w:rPr>
          <w:sz w:val="23"/>
          <w:szCs w:val="23"/>
        </w:rPr>
        <w:t xml:space="preserve"> poses of a flexible peptide and the structure of the </w:t>
      </w:r>
      <w:proofErr w:type="spellStart"/>
      <w:r>
        <w:rPr>
          <w:sz w:val="23"/>
          <w:szCs w:val="23"/>
        </w:rPr>
        <w:t>receptor</w:t>
      </w:r>
      <w:proofErr w:type="spellEnd"/>
      <w:r>
        <w:rPr>
          <w:sz w:val="23"/>
          <w:szCs w:val="23"/>
        </w:rPr>
        <w:t xml:space="preserve">, </w:t>
      </w:r>
      <w:proofErr w:type="spellStart"/>
      <w:r>
        <w:rPr>
          <w:sz w:val="23"/>
          <w:szCs w:val="23"/>
        </w:rPr>
        <w:t>with</w:t>
      </w:r>
      <w:proofErr w:type="spellEnd"/>
      <w:r>
        <w:rPr>
          <w:sz w:val="23"/>
          <w:szCs w:val="23"/>
        </w:rPr>
        <w:t xml:space="preserve"> the long-</w:t>
      </w:r>
      <w:proofErr w:type="spellStart"/>
      <w:r>
        <w:rPr>
          <w:sz w:val="23"/>
          <w:szCs w:val="23"/>
        </w:rPr>
        <w:t>term</w:t>
      </w:r>
      <w:proofErr w:type="spellEnd"/>
      <w:r>
        <w:rPr>
          <w:sz w:val="23"/>
          <w:szCs w:val="23"/>
        </w:rPr>
        <w:t xml:space="preserve"> goal of </w:t>
      </w:r>
      <w:proofErr w:type="spellStart"/>
      <w:r>
        <w:rPr>
          <w:sz w:val="23"/>
          <w:szCs w:val="23"/>
        </w:rPr>
        <w:t>using</w:t>
      </w:r>
      <w:proofErr w:type="spellEnd"/>
      <w:r>
        <w:rPr>
          <w:sz w:val="23"/>
          <w:szCs w:val="23"/>
        </w:rPr>
        <w:t xml:space="preserve"> </w:t>
      </w:r>
      <w:proofErr w:type="spellStart"/>
      <w:r>
        <w:rPr>
          <w:sz w:val="23"/>
          <w:szCs w:val="23"/>
        </w:rPr>
        <w:t>these</w:t>
      </w:r>
      <w:proofErr w:type="spellEnd"/>
      <w:r>
        <w:rPr>
          <w:sz w:val="23"/>
          <w:szCs w:val="23"/>
        </w:rPr>
        <w:t xml:space="preserve"> </w:t>
      </w:r>
      <w:proofErr w:type="spellStart"/>
      <w:r>
        <w:rPr>
          <w:sz w:val="23"/>
          <w:szCs w:val="23"/>
        </w:rPr>
        <w:t>models</w:t>
      </w:r>
      <w:proofErr w:type="spellEnd"/>
      <w:r>
        <w:rPr>
          <w:sz w:val="23"/>
          <w:szCs w:val="23"/>
        </w:rPr>
        <w:t xml:space="preserve"> as </w:t>
      </w:r>
      <w:proofErr w:type="spellStart"/>
      <w:r>
        <w:rPr>
          <w:sz w:val="23"/>
          <w:szCs w:val="23"/>
        </w:rPr>
        <w:t>starting</w:t>
      </w:r>
      <w:proofErr w:type="spellEnd"/>
      <w:r>
        <w:rPr>
          <w:sz w:val="23"/>
          <w:szCs w:val="23"/>
        </w:rPr>
        <w:t xml:space="preserve"> points for </w:t>
      </w:r>
      <w:proofErr w:type="spellStart"/>
      <w:r>
        <w:rPr>
          <w:sz w:val="23"/>
          <w:szCs w:val="23"/>
        </w:rPr>
        <w:t>protein</w:t>
      </w:r>
      <w:proofErr w:type="spellEnd"/>
      <w:r>
        <w:rPr>
          <w:sz w:val="23"/>
          <w:szCs w:val="23"/>
        </w:rPr>
        <w:t xml:space="preserve"> design, </w:t>
      </w:r>
      <w:proofErr w:type="spellStart"/>
      <w:r>
        <w:rPr>
          <w:sz w:val="23"/>
          <w:szCs w:val="23"/>
        </w:rPr>
        <w:t>similar</w:t>
      </w:r>
      <w:proofErr w:type="spellEnd"/>
      <w:r>
        <w:rPr>
          <w:sz w:val="23"/>
          <w:szCs w:val="23"/>
        </w:rPr>
        <w:t xml:space="preserve"> to </w:t>
      </w:r>
      <w:proofErr w:type="spellStart"/>
      <w:r>
        <w:rPr>
          <w:sz w:val="23"/>
          <w:szCs w:val="23"/>
        </w:rPr>
        <w:t>what</w:t>
      </w:r>
      <w:proofErr w:type="spellEnd"/>
      <w:r>
        <w:rPr>
          <w:sz w:val="23"/>
          <w:szCs w:val="23"/>
        </w:rPr>
        <w:t xml:space="preserve"> has been </w:t>
      </w:r>
      <w:proofErr w:type="spellStart"/>
      <w:r>
        <w:rPr>
          <w:sz w:val="23"/>
          <w:szCs w:val="23"/>
        </w:rPr>
        <w:t>done</w:t>
      </w:r>
      <w:proofErr w:type="spellEnd"/>
      <w:r>
        <w:rPr>
          <w:sz w:val="23"/>
          <w:szCs w:val="23"/>
        </w:rPr>
        <w:t xml:space="preserve"> in the </w:t>
      </w:r>
      <w:proofErr w:type="spellStart"/>
      <w:r>
        <w:rPr>
          <w:sz w:val="23"/>
          <w:szCs w:val="23"/>
        </w:rPr>
        <w:t>previous</w:t>
      </w:r>
      <w:proofErr w:type="spellEnd"/>
      <w:r>
        <w:rPr>
          <w:sz w:val="23"/>
          <w:szCs w:val="23"/>
        </w:rPr>
        <w:t xml:space="preserve"> </w:t>
      </w:r>
      <w:proofErr w:type="spellStart"/>
      <w:r>
        <w:rPr>
          <w:sz w:val="23"/>
          <w:szCs w:val="23"/>
        </w:rPr>
        <w:t>exercise</w:t>
      </w:r>
      <w:proofErr w:type="spellEnd"/>
      <w:r>
        <w:rPr>
          <w:sz w:val="23"/>
          <w:szCs w:val="23"/>
        </w:rPr>
        <w:t xml:space="preserve"> sessions.</w:t>
      </w:r>
    </w:p>
    <w:p w14:paraId="41913FB8" w14:textId="77777777" w:rsidR="000E04CF" w:rsidRPr="00193729" w:rsidRDefault="000E04CF" w:rsidP="000E04CF">
      <w:pPr>
        <w:spacing w:after="0" w:line="360" w:lineRule="auto"/>
        <w:jc w:val="both"/>
        <w:rPr>
          <w:sz w:val="23"/>
          <w:szCs w:val="23"/>
        </w:rPr>
      </w:pPr>
    </w:p>
    <w:p w14:paraId="027F6A6E" w14:textId="5E0A9839" w:rsidR="00CC0747" w:rsidRDefault="00CC0747" w:rsidP="00CC0747">
      <w:pPr>
        <w:spacing w:before="240" w:line="360" w:lineRule="auto"/>
        <w:jc w:val="center"/>
        <w:rPr>
          <w:sz w:val="23"/>
          <w:szCs w:val="23"/>
          <w:lang w:val="en-US"/>
        </w:rPr>
      </w:pPr>
      <w:r w:rsidRPr="00875FAF">
        <w:rPr>
          <w:noProof/>
          <w:lang w:val="en-US"/>
        </w:rPr>
        <w:lastRenderedPageBreak/>
        <w:drawing>
          <wp:inline distT="0" distB="0" distL="0" distR="0" wp14:anchorId="57D253F0" wp14:editId="04AF8EEC">
            <wp:extent cx="5428297" cy="4660900"/>
            <wp:effectExtent l="0" t="0" r="1270" b="635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0590"/>
                    <a:stretch/>
                  </pic:blipFill>
                  <pic:spPr bwMode="auto">
                    <a:xfrm>
                      <a:off x="0" y="0"/>
                      <a:ext cx="5440710" cy="4671558"/>
                    </a:xfrm>
                    <a:prstGeom prst="rect">
                      <a:avLst/>
                    </a:prstGeom>
                    <a:noFill/>
                    <a:ln>
                      <a:noFill/>
                    </a:ln>
                    <a:extLst>
                      <a:ext uri="{53640926-AAD7-44D8-BBD7-CCE9431645EC}">
                        <a14:shadowObscured xmlns:a14="http://schemas.microsoft.com/office/drawing/2010/main"/>
                      </a:ext>
                    </a:extLst>
                  </pic:spPr>
                </pic:pic>
              </a:graphicData>
            </a:graphic>
          </wp:inline>
        </w:drawing>
      </w:r>
    </w:p>
    <w:p w14:paraId="577EAE27" w14:textId="77777777" w:rsidR="00DE70C4" w:rsidRDefault="00DE70C4" w:rsidP="00CC0747">
      <w:pPr>
        <w:spacing w:before="240" w:line="360" w:lineRule="auto"/>
        <w:jc w:val="center"/>
        <w:rPr>
          <w:sz w:val="23"/>
          <w:szCs w:val="23"/>
          <w:lang w:val="en-US"/>
        </w:rPr>
      </w:pPr>
    </w:p>
    <w:p w14:paraId="20DCA2A6" w14:textId="652B0BF4" w:rsidR="00307427" w:rsidRPr="00875FAF" w:rsidRDefault="00CC0747" w:rsidP="00D973BD">
      <w:pPr>
        <w:spacing w:line="360" w:lineRule="auto"/>
        <w:jc w:val="both"/>
        <w:rPr>
          <w:b/>
          <w:bCs/>
          <w:sz w:val="28"/>
          <w:szCs w:val="28"/>
          <w:lang w:val="en-US"/>
        </w:rPr>
      </w:pPr>
      <w:r w:rsidRPr="00875FAF">
        <w:rPr>
          <w:b/>
          <w:bCs/>
          <w:sz w:val="28"/>
          <w:szCs w:val="28"/>
          <w:lang w:val="en-US"/>
        </w:rPr>
        <w:t>Project guidelines</w:t>
      </w:r>
    </w:p>
    <w:p w14:paraId="50EBA107" w14:textId="31EBFA24" w:rsidR="000E04CF" w:rsidRDefault="000E04CF" w:rsidP="006256B3">
      <w:pPr>
        <w:spacing w:line="360" w:lineRule="auto"/>
        <w:jc w:val="both"/>
        <w:rPr>
          <w:sz w:val="23"/>
          <w:szCs w:val="23"/>
          <w:lang w:val="en-US"/>
        </w:rPr>
      </w:pPr>
      <w:r w:rsidRPr="00676CAA">
        <w:rPr>
          <w:sz w:val="23"/>
          <w:szCs w:val="23"/>
          <w:lang w:val="en-US"/>
        </w:rPr>
        <w:t>Suppose you've utilized a Deep Learning-based computational approach, which considers the vast conformational binding space, to generate 5 PDB files depicting potential models of the receptor-peptide interaction. Today's objective is to conduct a structural analysis of these PDB files, focusing on the interface between the receptor and the various binding poses of the flexible peptide within the receptor's pocket. This analysis aims to determine which models are suitable for protein design purposes, and which ones should be discarded due to unfavorable interactions or steric clashes.</w:t>
      </w:r>
    </w:p>
    <w:p w14:paraId="44E8071A" w14:textId="146549FD" w:rsidR="00DE70C4" w:rsidRDefault="00DE70C4" w:rsidP="006256B3">
      <w:pPr>
        <w:spacing w:line="360" w:lineRule="auto"/>
        <w:jc w:val="both"/>
        <w:rPr>
          <w:sz w:val="23"/>
          <w:szCs w:val="23"/>
          <w:lang w:val="en-US"/>
        </w:rPr>
      </w:pPr>
    </w:p>
    <w:p w14:paraId="0CD424B6" w14:textId="77777777" w:rsidR="00DE70C4" w:rsidRPr="00676CAA" w:rsidRDefault="00DE70C4" w:rsidP="006256B3">
      <w:pPr>
        <w:spacing w:line="360" w:lineRule="auto"/>
        <w:jc w:val="both"/>
        <w:rPr>
          <w:sz w:val="23"/>
          <w:szCs w:val="23"/>
          <w:lang w:val="en-US"/>
        </w:rPr>
      </w:pPr>
    </w:p>
    <w:p w14:paraId="5D323680" w14:textId="4994BAD3" w:rsidR="00F14DD2" w:rsidRPr="00676CAA" w:rsidRDefault="00F14DD2" w:rsidP="00676CAA">
      <w:pPr>
        <w:spacing w:after="0" w:line="360" w:lineRule="auto"/>
        <w:jc w:val="both"/>
        <w:rPr>
          <w:sz w:val="23"/>
          <w:szCs w:val="23"/>
          <w:lang w:val="en-US"/>
        </w:rPr>
      </w:pPr>
    </w:p>
    <w:p w14:paraId="7D077D74" w14:textId="7BAB4A1D" w:rsidR="00875FAF" w:rsidRPr="00676CAA" w:rsidRDefault="00697918" w:rsidP="00F077CB">
      <w:pPr>
        <w:spacing w:after="0" w:line="360" w:lineRule="auto"/>
        <w:jc w:val="both"/>
        <w:rPr>
          <w:sz w:val="23"/>
          <w:szCs w:val="23"/>
          <w:lang w:val="en-US"/>
        </w:rPr>
      </w:pPr>
      <w:r w:rsidRPr="00676CAA">
        <w:rPr>
          <w:b/>
          <w:bCs/>
          <w:sz w:val="23"/>
          <w:szCs w:val="23"/>
          <w:lang w:val="en-US"/>
        </w:rPr>
        <w:lastRenderedPageBreak/>
        <w:t>Task 1</w:t>
      </w:r>
      <w:r w:rsidRPr="00676CAA">
        <w:rPr>
          <w:sz w:val="23"/>
          <w:szCs w:val="23"/>
          <w:lang w:val="en-US"/>
        </w:rPr>
        <w:t xml:space="preserve">: </w:t>
      </w:r>
      <w:proofErr w:type="spellStart"/>
      <w:r w:rsidR="00662949">
        <w:rPr>
          <w:sz w:val="23"/>
          <w:szCs w:val="23"/>
        </w:rPr>
        <w:t>Utilizing</w:t>
      </w:r>
      <w:proofErr w:type="spellEnd"/>
      <w:r w:rsidR="00662949">
        <w:rPr>
          <w:sz w:val="23"/>
          <w:szCs w:val="23"/>
        </w:rPr>
        <w:t xml:space="preserve"> </w:t>
      </w:r>
      <w:proofErr w:type="spellStart"/>
      <w:r w:rsidR="00662949">
        <w:rPr>
          <w:sz w:val="23"/>
          <w:szCs w:val="23"/>
        </w:rPr>
        <w:t>PyMOL</w:t>
      </w:r>
      <w:proofErr w:type="spellEnd"/>
      <w:r w:rsidR="00662949">
        <w:rPr>
          <w:sz w:val="23"/>
          <w:szCs w:val="23"/>
        </w:rPr>
        <w:t xml:space="preserve">, open all 5 PDB files </w:t>
      </w:r>
      <w:proofErr w:type="spellStart"/>
      <w:r w:rsidR="00662949">
        <w:rPr>
          <w:sz w:val="23"/>
          <w:szCs w:val="23"/>
        </w:rPr>
        <w:t>named</w:t>
      </w:r>
      <w:proofErr w:type="spellEnd"/>
      <w:r w:rsidR="00662949">
        <w:rPr>
          <w:sz w:val="23"/>
          <w:szCs w:val="23"/>
        </w:rPr>
        <w:t xml:space="preserve"> "Model_n.pdb" </w:t>
      </w:r>
      <w:proofErr w:type="spellStart"/>
      <w:r w:rsidR="00662949">
        <w:rPr>
          <w:sz w:val="23"/>
          <w:szCs w:val="23"/>
        </w:rPr>
        <w:t>simultaneously</w:t>
      </w:r>
      <w:proofErr w:type="spellEnd"/>
      <w:r w:rsidR="00662949">
        <w:rPr>
          <w:sz w:val="23"/>
          <w:szCs w:val="23"/>
        </w:rPr>
        <w:t xml:space="preserve"> and </w:t>
      </w:r>
      <w:proofErr w:type="spellStart"/>
      <w:r w:rsidR="00662949">
        <w:rPr>
          <w:sz w:val="23"/>
          <w:szCs w:val="23"/>
        </w:rPr>
        <w:t>align</w:t>
      </w:r>
      <w:proofErr w:type="spellEnd"/>
      <w:r w:rsidR="00662949">
        <w:rPr>
          <w:sz w:val="23"/>
          <w:szCs w:val="23"/>
        </w:rPr>
        <w:t xml:space="preserve"> </w:t>
      </w:r>
      <w:proofErr w:type="spellStart"/>
      <w:r w:rsidR="00662949">
        <w:rPr>
          <w:sz w:val="23"/>
          <w:szCs w:val="23"/>
        </w:rPr>
        <w:t>them</w:t>
      </w:r>
      <w:proofErr w:type="spellEnd"/>
      <w:r w:rsidR="00662949">
        <w:rPr>
          <w:sz w:val="23"/>
          <w:szCs w:val="23"/>
        </w:rPr>
        <w:t xml:space="preserve">. Focus on the </w:t>
      </w:r>
      <w:proofErr w:type="spellStart"/>
      <w:r w:rsidR="00662949">
        <w:rPr>
          <w:sz w:val="23"/>
          <w:szCs w:val="23"/>
        </w:rPr>
        <w:t>positioning</w:t>
      </w:r>
      <w:proofErr w:type="spellEnd"/>
      <w:r w:rsidR="00662949">
        <w:rPr>
          <w:sz w:val="23"/>
          <w:szCs w:val="23"/>
        </w:rPr>
        <w:t xml:space="preserve"> of the peptide </w:t>
      </w:r>
      <w:proofErr w:type="spellStart"/>
      <w:r w:rsidR="00662949">
        <w:rPr>
          <w:sz w:val="23"/>
          <w:szCs w:val="23"/>
        </w:rPr>
        <w:t>within</w:t>
      </w:r>
      <w:proofErr w:type="spellEnd"/>
      <w:r w:rsidR="00662949">
        <w:rPr>
          <w:sz w:val="23"/>
          <w:szCs w:val="23"/>
        </w:rPr>
        <w:t xml:space="preserve"> the </w:t>
      </w:r>
      <w:proofErr w:type="spellStart"/>
      <w:r w:rsidR="00662949">
        <w:rPr>
          <w:sz w:val="23"/>
          <w:szCs w:val="23"/>
        </w:rPr>
        <w:t>receptor's</w:t>
      </w:r>
      <w:proofErr w:type="spellEnd"/>
      <w:r w:rsidR="00662949">
        <w:rPr>
          <w:sz w:val="23"/>
          <w:szCs w:val="23"/>
        </w:rPr>
        <w:t xml:space="preserve"> binding </w:t>
      </w:r>
      <w:proofErr w:type="spellStart"/>
      <w:r w:rsidR="00662949">
        <w:rPr>
          <w:sz w:val="23"/>
          <w:szCs w:val="23"/>
        </w:rPr>
        <w:t>pocket</w:t>
      </w:r>
      <w:proofErr w:type="spellEnd"/>
      <w:r w:rsidR="00662949">
        <w:rPr>
          <w:sz w:val="23"/>
          <w:szCs w:val="23"/>
        </w:rPr>
        <w:t xml:space="preserve">, and </w:t>
      </w:r>
      <w:proofErr w:type="spellStart"/>
      <w:r w:rsidR="00662949">
        <w:rPr>
          <w:sz w:val="23"/>
          <w:szCs w:val="23"/>
        </w:rPr>
        <w:t>try</w:t>
      </w:r>
      <w:proofErr w:type="spellEnd"/>
      <w:r w:rsidR="00662949">
        <w:rPr>
          <w:sz w:val="23"/>
          <w:szCs w:val="23"/>
        </w:rPr>
        <w:t xml:space="preserve"> to </w:t>
      </w:r>
      <w:proofErr w:type="spellStart"/>
      <w:r w:rsidR="00662949">
        <w:rPr>
          <w:sz w:val="23"/>
          <w:szCs w:val="23"/>
        </w:rPr>
        <w:t>discern</w:t>
      </w:r>
      <w:proofErr w:type="spellEnd"/>
      <w:r w:rsidR="00662949">
        <w:rPr>
          <w:sz w:val="23"/>
          <w:szCs w:val="23"/>
        </w:rPr>
        <w:t xml:space="preserve"> the </w:t>
      </w:r>
      <w:proofErr w:type="spellStart"/>
      <w:r w:rsidR="00662949">
        <w:rPr>
          <w:sz w:val="23"/>
          <w:szCs w:val="23"/>
        </w:rPr>
        <w:t>primary</w:t>
      </w:r>
      <w:proofErr w:type="spellEnd"/>
      <w:r w:rsidR="00662949">
        <w:rPr>
          <w:sz w:val="23"/>
          <w:szCs w:val="23"/>
        </w:rPr>
        <w:t xml:space="preserve"> </w:t>
      </w:r>
      <w:proofErr w:type="spellStart"/>
      <w:r w:rsidR="00662949">
        <w:rPr>
          <w:sz w:val="23"/>
          <w:szCs w:val="23"/>
        </w:rPr>
        <w:t>differences</w:t>
      </w:r>
      <w:proofErr w:type="spellEnd"/>
      <w:r w:rsidR="00662949">
        <w:rPr>
          <w:sz w:val="23"/>
          <w:szCs w:val="23"/>
        </w:rPr>
        <w:t xml:space="preserve"> </w:t>
      </w:r>
      <w:proofErr w:type="spellStart"/>
      <w:r w:rsidR="00662949">
        <w:rPr>
          <w:sz w:val="23"/>
          <w:szCs w:val="23"/>
        </w:rPr>
        <w:t>among</w:t>
      </w:r>
      <w:proofErr w:type="spellEnd"/>
      <w:r w:rsidR="00662949">
        <w:rPr>
          <w:sz w:val="23"/>
          <w:szCs w:val="23"/>
        </w:rPr>
        <w:t xml:space="preserve"> the </w:t>
      </w:r>
      <w:proofErr w:type="spellStart"/>
      <w:r w:rsidR="00662949">
        <w:rPr>
          <w:sz w:val="23"/>
          <w:szCs w:val="23"/>
        </w:rPr>
        <w:t>models</w:t>
      </w:r>
      <w:proofErr w:type="spellEnd"/>
      <w:r w:rsidR="00662949">
        <w:rPr>
          <w:sz w:val="23"/>
          <w:szCs w:val="23"/>
        </w:rPr>
        <w:t xml:space="preserve"> </w:t>
      </w:r>
      <w:proofErr w:type="spellStart"/>
      <w:r w:rsidR="00662949">
        <w:rPr>
          <w:sz w:val="23"/>
          <w:szCs w:val="23"/>
        </w:rPr>
        <w:t>with</w:t>
      </w:r>
      <w:proofErr w:type="spellEnd"/>
      <w:r w:rsidR="00662949">
        <w:rPr>
          <w:sz w:val="23"/>
          <w:szCs w:val="23"/>
        </w:rPr>
        <w:t xml:space="preserve"> regards to the binding poses of the peptide.</w:t>
      </w:r>
    </w:p>
    <w:p w14:paraId="5C3798F8" w14:textId="77777777" w:rsidR="00875FAF" w:rsidRPr="00676CAA" w:rsidRDefault="00875FAF" w:rsidP="00676CAA">
      <w:pPr>
        <w:spacing w:after="0" w:line="360" w:lineRule="auto"/>
        <w:jc w:val="both"/>
        <w:rPr>
          <w:b/>
          <w:bCs/>
          <w:sz w:val="23"/>
          <w:szCs w:val="23"/>
          <w:lang w:val="en-US"/>
        </w:rPr>
      </w:pPr>
    </w:p>
    <w:p w14:paraId="19432A20" w14:textId="1AA561C6" w:rsidR="00875FAF" w:rsidRPr="00662949" w:rsidRDefault="00697918" w:rsidP="00697918">
      <w:pPr>
        <w:spacing w:line="360" w:lineRule="auto"/>
        <w:jc w:val="both"/>
        <w:rPr>
          <w:sz w:val="23"/>
          <w:szCs w:val="23"/>
        </w:rPr>
      </w:pPr>
      <w:r w:rsidRPr="00676CAA">
        <w:rPr>
          <w:b/>
          <w:bCs/>
          <w:sz w:val="23"/>
          <w:szCs w:val="23"/>
          <w:lang w:val="en-US"/>
        </w:rPr>
        <w:t>Task 2</w:t>
      </w:r>
      <w:r w:rsidRPr="00676CAA">
        <w:rPr>
          <w:sz w:val="23"/>
          <w:szCs w:val="23"/>
          <w:lang w:val="en-US"/>
        </w:rPr>
        <w:t xml:space="preserve">: </w:t>
      </w:r>
      <w:r w:rsidR="00662949">
        <w:rPr>
          <w:sz w:val="23"/>
          <w:szCs w:val="23"/>
        </w:rPr>
        <w:t xml:space="preserve">Examine the interface </w:t>
      </w:r>
      <w:proofErr w:type="spellStart"/>
      <w:r w:rsidR="00662949">
        <w:rPr>
          <w:sz w:val="23"/>
          <w:szCs w:val="23"/>
        </w:rPr>
        <w:t>between</w:t>
      </w:r>
      <w:proofErr w:type="spellEnd"/>
      <w:r w:rsidR="00662949">
        <w:rPr>
          <w:sz w:val="23"/>
          <w:szCs w:val="23"/>
        </w:rPr>
        <w:t xml:space="preserve"> the </w:t>
      </w:r>
      <w:proofErr w:type="spellStart"/>
      <w:r w:rsidR="00662949">
        <w:rPr>
          <w:sz w:val="23"/>
          <w:szCs w:val="23"/>
        </w:rPr>
        <w:t>receptor</w:t>
      </w:r>
      <w:proofErr w:type="spellEnd"/>
      <w:r w:rsidR="00662949">
        <w:rPr>
          <w:sz w:val="23"/>
          <w:szCs w:val="23"/>
        </w:rPr>
        <w:t xml:space="preserve"> and the peptide for </w:t>
      </w:r>
      <w:proofErr w:type="spellStart"/>
      <w:r w:rsidR="00662949">
        <w:rPr>
          <w:sz w:val="23"/>
          <w:szCs w:val="23"/>
        </w:rPr>
        <w:t>each</w:t>
      </w:r>
      <w:proofErr w:type="spellEnd"/>
      <w:r w:rsidR="00662949">
        <w:rPr>
          <w:sz w:val="23"/>
          <w:szCs w:val="23"/>
        </w:rPr>
        <w:t xml:space="preserve"> </w:t>
      </w:r>
      <w:proofErr w:type="spellStart"/>
      <w:r w:rsidR="00662949">
        <w:rPr>
          <w:sz w:val="23"/>
          <w:szCs w:val="23"/>
        </w:rPr>
        <w:t>individual</w:t>
      </w:r>
      <w:proofErr w:type="spellEnd"/>
      <w:r w:rsidR="00662949">
        <w:rPr>
          <w:sz w:val="23"/>
          <w:szCs w:val="23"/>
        </w:rPr>
        <w:t xml:space="preserve"> model. </w:t>
      </w:r>
      <w:proofErr w:type="spellStart"/>
      <w:r w:rsidR="00662949">
        <w:rPr>
          <w:sz w:val="23"/>
          <w:szCs w:val="23"/>
        </w:rPr>
        <w:t>Assess</w:t>
      </w:r>
      <w:proofErr w:type="spellEnd"/>
      <w:r w:rsidR="00662949">
        <w:rPr>
          <w:sz w:val="23"/>
          <w:szCs w:val="23"/>
        </w:rPr>
        <w:t xml:space="preserve"> how </w:t>
      </w:r>
      <w:proofErr w:type="spellStart"/>
      <w:r w:rsidR="00662949">
        <w:rPr>
          <w:sz w:val="23"/>
          <w:szCs w:val="23"/>
        </w:rPr>
        <w:t>well</w:t>
      </w:r>
      <w:proofErr w:type="spellEnd"/>
      <w:r w:rsidR="00662949">
        <w:rPr>
          <w:sz w:val="23"/>
          <w:szCs w:val="23"/>
        </w:rPr>
        <w:t xml:space="preserve"> the peptide </w:t>
      </w:r>
      <w:proofErr w:type="spellStart"/>
      <w:r w:rsidR="00662949">
        <w:rPr>
          <w:sz w:val="23"/>
          <w:szCs w:val="23"/>
        </w:rPr>
        <w:t>fits</w:t>
      </w:r>
      <w:proofErr w:type="spellEnd"/>
      <w:r w:rsidR="00662949">
        <w:rPr>
          <w:sz w:val="23"/>
          <w:szCs w:val="23"/>
        </w:rPr>
        <w:t xml:space="preserve"> </w:t>
      </w:r>
      <w:proofErr w:type="spellStart"/>
      <w:r w:rsidR="00662949">
        <w:rPr>
          <w:sz w:val="23"/>
          <w:szCs w:val="23"/>
        </w:rPr>
        <w:t>into</w:t>
      </w:r>
      <w:proofErr w:type="spellEnd"/>
      <w:r w:rsidR="00662949">
        <w:rPr>
          <w:sz w:val="23"/>
          <w:szCs w:val="23"/>
        </w:rPr>
        <w:t xml:space="preserve"> the binding </w:t>
      </w:r>
      <w:proofErr w:type="spellStart"/>
      <w:r w:rsidR="00662949">
        <w:rPr>
          <w:sz w:val="23"/>
          <w:szCs w:val="23"/>
        </w:rPr>
        <w:t>pocket</w:t>
      </w:r>
      <w:proofErr w:type="spellEnd"/>
      <w:r w:rsidR="00662949">
        <w:rPr>
          <w:sz w:val="23"/>
          <w:szCs w:val="23"/>
        </w:rPr>
        <w:t xml:space="preserve">, and explore the nature of </w:t>
      </w:r>
      <w:proofErr w:type="spellStart"/>
      <w:r w:rsidR="00662949">
        <w:rPr>
          <w:sz w:val="23"/>
          <w:szCs w:val="23"/>
        </w:rPr>
        <w:t>stabilizing</w:t>
      </w:r>
      <w:proofErr w:type="spellEnd"/>
      <w:r w:rsidR="00662949">
        <w:rPr>
          <w:sz w:val="23"/>
          <w:szCs w:val="23"/>
        </w:rPr>
        <w:t xml:space="preserve"> and </w:t>
      </w:r>
      <w:proofErr w:type="spellStart"/>
      <w:r w:rsidR="00662949">
        <w:rPr>
          <w:sz w:val="23"/>
          <w:szCs w:val="23"/>
        </w:rPr>
        <w:t>destabilizing</w:t>
      </w:r>
      <w:proofErr w:type="spellEnd"/>
      <w:r w:rsidR="00662949">
        <w:rPr>
          <w:sz w:val="23"/>
          <w:szCs w:val="23"/>
        </w:rPr>
        <w:t xml:space="preserve"> </w:t>
      </w:r>
      <w:proofErr w:type="spellStart"/>
      <w:r w:rsidR="00662949">
        <w:rPr>
          <w:sz w:val="23"/>
          <w:szCs w:val="23"/>
        </w:rPr>
        <w:t>amino</w:t>
      </w:r>
      <w:proofErr w:type="spellEnd"/>
      <w:r w:rsidR="00662949">
        <w:rPr>
          <w:sz w:val="23"/>
          <w:szCs w:val="23"/>
        </w:rPr>
        <w:t xml:space="preserve"> </w:t>
      </w:r>
      <w:proofErr w:type="spellStart"/>
      <w:r w:rsidR="00662949">
        <w:rPr>
          <w:sz w:val="23"/>
          <w:szCs w:val="23"/>
        </w:rPr>
        <w:t>acid</w:t>
      </w:r>
      <w:proofErr w:type="spellEnd"/>
      <w:r w:rsidR="00662949">
        <w:rPr>
          <w:sz w:val="23"/>
          <w:szCs w:val="23"/>
        </w:rPr>
        <w:t xml:space="preserve"> interactions </w:t>
      </w:r>
      <w:proofErr w:type="spellStart"/>
      <w:r w:rsidR="00662949">
        <w:rPr>
          <w:sz w:val="23"/>
          <w:szCs w:val="23"/>
        </w:rPr>
        <w:t>occurring</w:t>
      </w:r>
      <w:proofErr w:type="spellEnd"/>
      <w:r w:rsidR="00662949">
        <w:rPr>
          <w:sz w:val="23"/>
          <w:szCs w:val="23"/>
        </w:rPr>
        <w:t xml:space="preserve"> </w:t>
      </w:r>
      <w:proofErr w:type="spellStart"/>
      <w:r w:rsidR="00662949">
        <w:rPr>
          <w:sz w:val="23"/>
          <w:szCs w:val="23"/>
        </w:rPr>
        <w:t>within</w:t>
      </w:r>
      <w:proofErr w:type="spellEnd"/>
      <w:r w:rsidR="00662949">
        <w:rPr>
          <w:sz w:val="23"/>
          <w:szCs w:val="23"/>
        </w:rPr>
        <w:t xml:space="preserve"> a 5 Å distance </w:t>
      </w:r>
      <w:proofErr w:type="spellStart"/>
      <w:r w:rsidR="00662949">
        <w:rPr>
          <w:sz w:val="23"/>
          <w:szCs w:val="23"/>
        </w:rPr>
        <w:t>between</w:t>
      </w:r>
      <w:proofErr w:type="spellEnd"/>
      <w:r w:rsidR="00662949">
        <w:rPr>
          <w:sz w:val="23"/>
          <w:szCs w:val="23"/>
        </w:rPr>
        <w:t xml:space="preserve"> the </w:t>
      </w:r>
      <w:proofErr w:type="spellStart"/>
      <w:r w:rsidR="00662949">
        <w:rPr>
          <w:sz w:val="23"/>
          <w:szCs w:val="23"/>
        </w:rPr>
        <w:t>residues</w:t>
      </w:r>
      <w:proofErr w:type="spellEnd"/>
      <w:r w:rsidR="00662949">
        <w:rPr>
          <w:sz w:val="23"/>
          <w:szCs w:val="23"/>
        </w:rPr>
        <w:t xml:space="preserve"> of the </w:t>
      </w:r>
      <w:proofErr w:type="spellStart"/>
      <w:r w:rsidR="00662949">
        <w:rPr>
          <w:sz w:val="23"/>
          <w:szCs w:val="23"/>
        </w:rPr>
        <w:t>receptor</w:t>
      </w:r>
      <w:proofErr w:type="spellEnd"/>
      <w:r w:rsidR="00662949">
        <w:rPr>
          <w:sz w:val="23"/>
          <w:szCs w:val="23"/>
        </w:rPr>
        <w:t xml:space="preserve"> and the peptide (if </w:t>
      </w:r>
      <w:proofErr w:type="spellStart"/>
      <w:r w:rsidR="00662949">
        <w:rPr>
          <w:sz w:val="23"/>
          <w:szCs w:val="23"/>
        </w:rPr>
        <w:t>needed</w:t>
      </w:r>
      <w:proofErr w:type="spellEnd"/>
      <w:r w:rsidR="00662949">
        <w:rPr>
          <w:sz w:val="23"/>
          <w:szCs w:val="23"/>
        </w:rPr>
        <w:t xml:space="preserve">, </w:t>
      </w:r>
      <w:proofErr w:type="spellStart"/>
      <w:r w:rsidR="00662949">
        <w:rPr>
          <w:sz w:val="23"/>
          <w:szCs w:val="23"/>
        </w:rPr>
        <w:t>refer</w:t>
      </w:r>
      <w:proofErr w:type="spellEnd"/>
      <w:r w:rsidR="00662949">
        <w:rPr>
          <w:sz w:val="23"/>
          <w:szCs w:val="23"/>
        </w:rPr>
        <w:t xml:space="preserve"> back to the </w:t>
      </w:r>
      <w:proofErr w:type="spellStart"/>
      <w:r w:rsidR="00662949">
        <w:rPr>
          <w:sz w:val="23"/>
          <w:szCs w:val="23"/>
        </w:rPr>
        <w:t>PyMOL</w:t>
      </w:r>
      <w:proofErr w:type="spellEnd"/>
      <w:r w:rsidR="00662949">
        <w:rPr>
          <w:sz w:val="23"/>
          <w:szCs w:val="23"/>
        </w:rPr>
        <w:t xml:space="preserve"> introduction for guidance on how to </w:t>
      </w:r>
      <w:proofErr w:type="spellStart"/>
      <w:r w:rsidR="00662949">
        <w:rPr>
          <w:sz w:val="23"/>
          <w:szCs w:val="23"/>
        </w:rPr>
        <w:t>perform</w:t>
      </w:r>
      <w:proofErr w:type="spellEnd"/>
      <w:r w:rsidR="00662949">
        <w:rPr>
          <w:sz w:val="23"/>
          <w:szCs w:val="23"/>
        </w:rPr>
        <w:t xml:space="preserve"> </w:t>
      </w:r>
      <w:proofErr w:type="spellStart"/>
      <w:r w:rsidR="00662949">
        <w:rPr>
          <w:sz w:val="23"/>
          <w:szCs w:val="23"/>
        </w:rPr>
        <w:t>these</w:t>
      </w:r>
      <w:proofErr w:type="spellEnd"/>
      <w:r w:rsidR="00662949">
        <w:rPr>
          <w:sz w:val="23"/>
          <w:szCs w:val="23"/>
        </w:rPr>
        <w:t xml:space="preserve"> analyses). </w:t>
      </w:r>
      <w:proofErr w:type="spellStart"/>
      <w:r w:rsidR="00662949">
        <w:rPr>
          <w:sz w:val="23"/>
          <w:szCs w:val="23"/>
        </w:rPr>
        <w:t>Pay</w:t>
      </w:r>
      <w:proofErr w:type="spellEnd"/>
      <w:r w:rsidR="00662949">
        <w:rPr>
          <w:sz w:val="23"/>
          <w:szCs w:val="23"/>
        </w:rPr>
        <w:t xml:space="preserve"> close attention to </w:t>
      </w:r>
      <w:proofErr w:type="spellStart"/>
      <w:r w:rsidR="00662949">
        <w:rPr>
          <w:sz w:val="23"/>
          <w:szCs w:val="23"/>
        </w:rPr>
        <w:t>potential</w:t>
      </w:r>
      <w:proofErr w:type="spellEnd"/>
      <w:r w:rsidR="00662949">
        <w:rPr>
          <w:sz w:val="23"/>
          <w:szCs w:val="23"/>
        </w:rPr>
        <w:t xml:space="preserve"> </w:t>
      </w:r>
      <w:proofErr w:type="spellStart"/>
      <w:r w:rsidR="00662949">
        <w:rPr>
          <w:sz w:val="23"/>
          <w:szCs w:val="23"/>
        </w:rPr>
        <w:t>steric</w:t>
      </w:r>
      <w:proofErr w:type="spellEnd"/>
      <w:r w:rsidR="00662949">
        <w:rPr>
          <w:sz w:val="23"/>
          <w:szCs w:val="23"/>
        </w:rPr>
        <w:t xml:space="preserve"> clashes </w:t>
      </w:r>
      <w:proofErr w:type="spellStart"/>
      <w:r w:rsidR="00662949">
        <w:rPr>
          <w:sz w:val="23"/>
          <w:szCs w:val="23"/>
        </w:rPr>
        <w:t>between</w:t>
      </w:r>
      <w:proofErr w:type="spellEnd"/>
      <w:r w:rsidR="00662949">
        <w:rPr>
          <w:sz w:val="23"/>
          <w:szCs w:val="23"/>
        </w:rPr>
        <w:t xml:space="preserve"> the </w:t>
      </w:r>
      <w:proofErr w:type="spellStart"/>
      <w:r w:rsidR="00662949">
        <w:rPr>
          <w:sz w:val="23"/>
          <w:szCs w:val="23"/>
        </w:rPr>
        <w:t>receptor</w:t>
      </w:r>
      <w:proofErr w:type="spellEnd"/>
      <w:r w:rsidR="00662949">
        <w:rPr>
          <w:sz w:val="23"/>
          <w:szCs w:val="23"/>
        </w:rPr>
        <w:t xml:space="preserve"> and the peptide, as </w:t>
      </w:r>
      <w:proofErr w:type="spellStart"/>
      <w:r w:rsidR="00662949">
        <w:rPr>
          <w:sz w:val="23"/>
          <w:szCs w:val="23"/>
        </w:rPr>
        <w:t>these</w:t>
      </w:r>
      <w:proofErr w:type="spellEnd"/>
      <w:r w:rsidR="00662949">
        <w:rPr>
          <w:sz w:val="23"/>
          <w:szCs w:val="23"/>
        </w:rPr>
        <w:t xml:space="preserve"> </w:t>
      </w:r>
      <w:proofErr w:type="spellStart"/>
      <w:r w:rsidR="00662949">
        <w:rPr>
          <w:sz w:val="23"/>
          <w:szCs w:val="23"/>
        </w:rPr>
        <w:t>could</w:t>
      </w:r>
      <w:proofErr w:type="spellEnd"/>
      <w:r w:rsidR="00662949">
        <w:rPr>
          <w:sz w:val="23"/>
          <w:szCs w:val="23"/>
        </w:rPr>
        <w:t xml:space="preserve"> </w:t>
      </w:r>
      <w:proofErr w:type="spellStart"/>
      <w:r w:rsidR="00662949">
        <w:rPr>
          <w:sz w:val="23"/>
          <w:szCs w:val="23"/>
        </w:rPr>
        <w:t>dramatically</w:t>
      </w:r>
      <w:proofErr w:type="spellEnd"/>
      <w:r w:rsidR="00662949">
        <w:rPr>
          <w:sz w:val="23"/>
          <w:szCs w:val="23"/>
        </w:rPr>
        <w:t xml:space="preserve"> </w:t>
      </w:r>
      <w:proofErr w:type="spellStart"/>
      <w:r w:rsidR="00662949">
        <w:rPr>
          <w:sz w:val="23"/>
          <w:szCs w:val="23"/>
        </w:rPr>
        <w:t>increase</w:t>
      </w:r>
      <w:proofErr w:type="spellEnd"/>
      <w:r w:rsidR="00662949">
        <w:rPr>
          <w:sz w:val="23"/>
          <w:szCs w:val="23"/>
        </w:rPr>
        <w:t xml:space="preserve"> the interface </w:t>
      </w:r>
      <w:proofErr w:type="spellStart"/>
      <w:r w:rsidR="00662949">
        <w:rPr>
          <w:sz w:val="23"/>
          <w:szCs w:val="23"/>
        </w:rPr>
        <w:t>energy</w:t>
      </w:r>
      <w:proofErr w:type="spellEnd"/>
      <w:r w:rsidR="00662949">
        <w:rPr>
          <w:sz w:val="23"/>
          <w:szCs w:val="23"/>
        </w:rPr>
        <w:t xml:space="preserve"> and </w:t>
      </w:r>
      <w:proofErr w:type="spellStart"/>
      <w:r w:rsidR="00662949">
        <w:rPr>
          <w:sz w:val="23"/>
          <w:szCs w:val="23"/>
        </w:rPr>
        <w:t>significantly</w:t>
      </w:r>
      <w:proofErr w:type="spellEnd"/>
      <w:r w:rsidR="00662949">
        <w:rPr>
          <w:sz w:val="23"/>
          <w:szCs w:val="23"/>
        </w:rPr>
        <w:t xml:space="preserve"> compromise the </w:t>
      </w:r>
      <w:proofErr w:type="spellStart"/>
      <w:r w:rsidR="00662949">
        <w:rPr>
          <w:sz w:val="23"/>
          <w:szCs w:val="23"/>
        </w:rPr>
        <w:t>reliability</w:t>
      </w:r>
      <w:proofErr w:type="spellEnd"/>
      <w:r w:rsidR="00662949">
        <w:rPr>
          <w:sz w:val="23"/>
          <w:szCs w:val="23"/>
        </w:rPr>
        <w:t xml:space="preserve"> of the model for </w:t>
      </w:r>
      <w:proofErr w:type="spellStart"/>
      <w:r w:rsidR="00662949">
        <w:rPr>
          <w:sz w:val="23"/>
          <w:szCs w:val="23"/>
        </w:rPr>
        <w:t>protein</w:t>
      </w:r>
      <w:proofErr w:type="spellEnd"/>
      <w:r w:rsidR="00662949">
        <w:rPr>
          <w:sz w:val="23"/>
          <w:szCs w:val="23"/>
        </w:rPr>
        <w:t xml:space="preserve"> design </w:t>
      </w:r>
      <w:proofErr w:type="spellStart"/>
      <w:r w:rsidR="00662949">
        <w:rPr>
          <w:sz w:val="23"/>
          <w:szCs w:val="23"/>
        </w:rPr>
        <w:t>purposes</w:t>
      </w:r>
      <w:proofErr w:type="spellEnd"/>
      <w:r w:rsidR="00662949">
        <w:rPr>
          <w:sz w:val="23"/>
          <w:szCs w:val="23"/>
        </w:rPr>
        <w:t>.</w:t>
      </w:r>
    </w:p>
    <w:p w14:paraId="0807BD40" w14:textId="77777777" w:rsidR="00875FAF" w:rsidRPr="00676CAA" w:rsidRDefault="00875FAF" w:rsidP="00875FAF">
      <w:pPr>
        <w:pStyle w:val="Default"/>
        <w:rPr>
          <w:sz w:val="23"/>
          <w:szCs w:val="23"/>
        </w:rPr>
      </w:pPr>
    </w:p>
    <w:p w14:paraId="129B2F7E" w14:textId="2E184A0E" w:rsidR="00875FAF" w:rsidRDefault="00875FAF" w:rsidP="00875FAF">
      <w:pPr>
        <w:spacing w:line="360" w:lineRule="auto"/>
        <w:jc w:val="both"/>
        <w:rPr>
          <w:sz w:val="23"/>
          <w:szCs w:val="23"/>
          <w:lang w:val="en-US"/>
        </w:rPr>
      </w:pPr>
      <w:r w:rsidRPr="00676CAA">
        <w:rPr>
          <w:sz w:val="23"/>
          <w:szCs w:val="23"/>
          <w:lang w:val="en-US"/>
        </w:rPr>
        <w:t xml:space="preserve"> </w:t>
      </w:r>
      <w:r w:rsidRPr="00676CAA">
        <w:rPr>
          <w:b/>
          <w:bCs/>
          <w:sz w:val="23"/>
          <w:szCs w:val="23"/>
          <w:lang w:val="en-US"/>
        </w:rPr>
        <w:t>Task 3</w:t>
      </w:r>
      <w:r w:rsidRPr="00676CAA">
        <w:rPr>
          <w:sz w:val="23"/>
          <w:szCs w:val="23"/>
          <w:lang w:val="en-US"/>
        </w:rPr>
        <w:t xml:space="preserve">: </w:t>
      </w:r>
      <w:r w:rsidR="00490F6F" w:rsidRPr="00490F6F">
        <w:rPr>
          <w:sz w:val="23"/>
          <w:szCs w:val="23"/>
          <w:lang w:val="en-US"/>
        </w:rPr>
        <w:t>Utilizing the provided energy landscape representing the interface energy between CXCR4 and the peptide across various binding poses for the analyzed models, fill in the blanks by matching each model with the corresponding energy scores.</w:t>
      </w:r>
    </w:p>
    <w:p w14:paraId="74DDD6A5" w14:textId="0BF4212E" w:rsidR="00490F6F" w:rsidRDefault="00490F6F" w:rsidP="00F077CB">
      <w:pPr>
        <w:spacing w:line="360" w:lineRule="auto"/>
        <w:jc w:val="center"/>
        <w:rPr>
          <w:sz w:val="23"/>
          <w:szCs w:val="23"/>
          <w:lang w:val="en-US"/>
        </w:rPr>
      </w:pPr>
      <w:r>
        <w:rPr>
          <w:bCs/>
          <w:noProof/>
          <w:lang w:val="en-GB"/>
        </w:rPr>
        <w:drawing>
          <wp:inline distT="0" distB="0" distL="0" distR="0" wp14:anchorId="4FF0DD5B" wp14:editId="6668CE83">
            <wp:extent cx="5153731" cy="3041650"/>
            <wp:effectExtent l="19050" t="19050" r="2794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53731" cy="3041650"/>
                    </a:xfrm>
                    <a:prstGeom prst="rect">
                      <a:avLst/>
                    </a:prstGeom>
                    <a:ln>
                      <a:solidFill>
                        <a:schemeClr val="tx1"/>
                      </a:solidFill>
                    </a:ln>
                  </pic:spPr>
                </pic:pic>
              </a:graphicData>
            </a:graphic>
          </wp:inline>
        </w:drawing>
      </w:r>
    </w:p>
    <w:p w14:paraId="5816C3E1" w14:textId="709E0E05" w:rsidR="00490F6F" w:rsidRPr="00490F6F" w:rsidRDefault="00490F6F" w:rsidP="00490F6F">
      <w:pPr>
        <w:spacing w:line="360" w:lineRule="auto"/>
        <w:jc w:val="both"/>
        <w:rPr>
          <w:lang w:val="en-GB"/>
        </w:rPr>
      </w:pPr>
      <w:r w:rsidRPr="00490F6F">
        <w:rPr>
          <w:bCs/>
          <w:lang w:val="en-GB"/>
        </w:rPr>
        <w:t>Discuss your choices</w:t>
      </w:r>
      <w:r w:rsidRPr="00490F6F">
        <w:rPr>
          <w:lang w:val="en-GB"/>
        </w:rPr>
        <w:t xml:space="preserve"> and clearly state why you think that certain models of CXCR4-peptide pairs exhibit positive or negative interface energy scores. </w:t>
      </w:r>
      <w:r w:rsidRPr="00490F6F">
        <w:rPr>
          <w:lang w:val="en-US"/>
        </w:rPr>
        <w:t>Explain</w:t>
      </w:r>
      <w:r w:rsidRPr="00490F6F">
        <w:rPr>
          <w:lang w:val="en-GB"/>
        </w:rPr>
        <w:t xml:space="preserve"> how the peptide fits in the binding pocket, the nature of interactions observed, and how steric clashes support your conclusions.</w:t>
      </w:r>
    </w:p>
    <w:p w14:paraId="2FA98D78" w14:textId="77777777" w:rsidR="00490F6F" w:rsidRPr="00490F6F" w:rsidRDefault="00490F6F" w:rsidP="00875FAF">
      <w:pPr>
        <w:spacing w:line="360" w:lineRule="auto"/>
        <w:jc w:val="both"/>
        <w:rPr>
          <w:sz w:val="23"/>
          <w:szCs w:val="23"/>
          <w:lang w:val="en-GB"/>
        </w:rPr>
      </w:pPr>
    </w:p>
    <w:sectPr w:rsidR="00490F6F" w:rsidRPr="00490F6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B673" w14:textId="77777777" w:rsidR="00933F06" w:rsidRDefault="00933F06" w:rsidP="007D488B">
      <w:pPr>
        <w:spacing w:after="0" w:line="240" w:lineRule="auto"/>
      </w:pPr>
      <w:r>
        <w:separator/>
      </w:r>
    </w:p>
  </w:endnote>
  <w:endnote w:type="continuationSeparator" w:id="0">
    <w:p w14:paraId="45E312AC" w14:textId="77777777" w:rsidR="00933F06" w:rsidRDefault="00933F06" w:rsidP="007D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C7C7" w14:textId="77777777" w:rsidR="00933F06" w:rsidRDefault="00933F06" w:rsidP="007D488B">
      <w:pPr>
        <w:spacing w:after="0" w:line="240" w:lineRule="auto"/>
      </w:pPr>
      <w:r>
        <w:separator/>
      </w:r>
    </w:p>
  </w:footnote>
  <w:footnote w:type="continuationSeparator" w:id="0">
    <w:p w14:paraId="531BBEE3" w14:textId="77777777" w:rsidR="00933F06" w:rsidRDefault="00933F06" w:rsidP="007D4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BF3B" w14:textId="35EA2759" w:rsidR="007D488B" w:rsidRPr="007D488B" w:rsidRDefault="007D488B">
    <w:pPr>
      <w:pStyle w:val="Header"/>
      <w:rPr>
        <w:lang w:val="en-US"/>
      </w:rPr>
    </w:pPr>
    <w:r>
      <w:rPr>
        <w:lang w:val="en-US"/>
      </w:rPr>
      <w:t>BIOENG-320</w:t>
    </w:r>
    <w:r>
      <w:rPr>
        <w:lang w:val="en-US"/>
      </w:rPr>
      <w:tab/>
    </w:r>
    <w:r>
      <w:rPr>
        <w:lang w:val="en-US"/>
      </w:rPr>
      <w:tab/>
      <w:t>Synthetic Biology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93D"/>
    <w:multiLevelType w:val="hybridMultilevel"/>
    <w:tmpl w:val="F1B8B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F7C70"/>
    <w:multiLevelType w:val="hybridMultilevel"/>
    <w:tmpl w:val="5A0CEE9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4000454"/>
    <w:multiLevelType w:val="hybridMultilevel"/>
    <w:tmpl w:val="8DA2FE5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D526E30"/>
    <w:multiLevelType w:val="hybridMultilevel"/>
    <w:tmpl w:val="8DA2FE5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3D17430"/>
    <w:multiLevelType w:val="hybridMultilevel"/>
    <w:tmpl w:val="D96A6A56"/>
    <w:lvl w:ilvl="0" w:tplc="0A28095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62"/>
    <w:rsid w:val="000156C4"/>
    <w:rsid w:val="0002622D"/>
    <w:rsid w:val="000E04CF"/>
    <w:rsid w:val="000E5DCC"/>
    <w:rsid w:val="000F702D"/>
    <w:rsid w:val="00146432"/>
    <w:rsid w:val="00175383"/>
    <w:rsid w:val="00193729"/>
    <w:rsid w:val="001C3AC0"/>
    <w:rsid w:val="001D15A1"/>
    <w:rsid w:val="001F7836"/>
    <w:rsid w:val="001F784F"/>
    <w:rsid w:val="00245320"/>
    <w:rsid w:val="002A52D4"/>
    <w:rsid w:val="00307427"/>
    <w:rsid w:val="003A24F9"/>
    <w:rsid w:val="003C071D"/>
    <w:rsid w:val="003F4A6C"/>
    <w:rsid w:val="00473417"/>
    <w:rsid w:val="00490F6F"/>
    <w:rsid w:val="004B52E4"/>
    <w:rsid w:val="004F23FA"/>
    <w:rsid w:val="00513D4A"/>
    <w:rsid w:val="00574C4C"/>
    <w:rsid w:val="006256B3"/>
    <w:rsid w:val="00656449"/>
    <w:rsid w:val="00662949"/>
    <w:rsid w:val="00676CAA"/>
    <w:rsid w:val="00697918"/>
    <w:rsid w:val="006E2AD2"/>
    <w:rsid w:val="006F59FC"/>
    <w:rsid w:val="00780E70"/>
    <w:rsid w:val="007D488B"/>
    <w:rsid w:val="0084597A"/>
    <w:rsid w:val="00875FAF"/>
    <w:rsid w:val="008D380E"/>
    <w:rsid w:val="00933F06"/>
    <w:rsid w:val="00A00A62"/>
    <w:rsid w:val="00A10E46"/>
    <w:rsid w:val="00A12368"/>
    <w:rsid w:val="00A65D4D"/>
    <w:rsid w:val="00B56E20"/>
    <w:rsid w:val="00B81F06"/>
    <w:rsid w:val="00C95C2F"/>
    <w:rsid w:val="00CC0747"/>
    <w:rsid w:val="00CF3953"/>
    <w:rsid w:val="00D11D3A"/>
    <w:rsid w:val="00D33B49"/>
    <w:rsid w:val="00D973BD"/>
    <w:rsid w:val="00DE22F2"/>
    <w:rsid w:val="00DE70C4"/>
    <w:rsid w:val="00E07F78"/>
    <w:rsid w:val="00E56B63"/>
    <w:rsid w:val="00EB2338"/>
    <w:rsid w:val="00F077CB"/>
    <w:rsid w:val="00F14DD2"/>
    <w:rsid w:val="00F4495D"/>
    <w:rsid w:val="00F47A86"/>
    <w:rsid w:val="00F549ED"/>
    <w:rsid w:val="00FE1C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2ADCE"/>
  <w15:chartTrackingRefBased/>
  <w15:docId w15:val="{96DCAAFC-0547-41A8-BD4F-310D16D9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0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6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0A62"/>
    <w:rPr>
      <w:rFonts w:eastAsiaTheme="minorEastAsia"/>
      <w:color w:val="5A5A5A" w:themeColor="text1" w:themeTint="A5"/>
      <w:spacing w:val="15"/>
    </w:rPr>
  </w:style>
  <w:style w:type="paragraph" w:styleId="ListParagraph">
    <w:name w:val="List Paragraph"/>
    <w:basedOn w:val="Normal"/>
    <w:uiPriority w:val="34"/>
    <w:qFormat/>
    <w:rsid w:val="00A00A62"/>
    <w:pPr>
      <w:ind w:left="720"/>
      <w:contextualSpacing/>
    </w:pPr>
  </w:style>
  <w:style w:type="paragraph" w:styleId="Header">
    <w:name w:val="header"/>
    <w:basedOn w:val="Normal"/>
    <w:link w:val="HeaderChar"/>
    <w:uiPriority w:val="99"/>
    <w:unhideWhenUsed/>
    <w:rsid w:val="007D48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488B"/>
  </w:style>
  <w:style w:type="paragraph" w:styleId="Footer">
    <w:name w:val="footer"/>
    <w:basedOn w:val="Normal"/>
    <w:link w:val="FooterChar"/>
    <w:uiPriority w:val="99"/>
    <w:unhideWhenUsed/>
    <w:rsid w:val="007D48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488B"/>
  </w:style>
  <w:style w:type="paragraph" w:customStyle="1" w:styleId="Default">
    <w:name w:val="Default"/>
    <w:rsid w:val="006256B3"/>
    <w:pPr>
      <w:autoSpaceDE w:val="0"/>
      <w:autoSpaceDN w:val="0"/>
      <w:adjustRightInd w:val="0"/>
      <w:spacing w:after="0" w:line="240" w:lineRule="auto"/>
    </w:pPr>
    <w:rPr>
      <w:rFonts w:ascii="Calibri" w:hAnsi="Calibri" w:cs="Calibri"/>
      <w:color w:val="000000"/>
      <w:kern w:val="0"/>
      <w:sz w:val="24"/>
      <w:szCs w:val="24"/>
      <w:lang w:val="en-US"/>
    </w:rPr>
  </w:style>
  <w:style w:type="character" w:styleId="Hyperlink">
    <w:name w:val="Hyperlink"/>
    <w:basedOn w:val="DefaultParagraphFont"/>
    <w:uiPriority w:val="99"/>
    <w:semiHidden/>
    <w:unhideWhenUsed/>
    <w:rsid w:val="00193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29938">
      <w:bodyDiv w:val="1"/>
      <w:marLeft w:val="0"/>
      <w:marRight w:val="0"/>
      <w:marTop w:val="0"/>
      <w:marBottom w:val="0"/>
      <w:divBdr>
        <w:top w:val="none" w:sz="0" w:space="0" w:color="auto"/>
        <w:left w:val="none" w:sz="0" w:space="0" w:color="auto"/>
        <w:bottom w:val="none" w:sz="0" w:space="0" w:color="auto"/>
        <w:right w:val="none" w:sz="0" w:space="0" w:color="auto"/>
      </w:divBdr>
      <w:divsChild>
        <w:div w:id="73088088">
          <w:marLeft w:val="0"/>
          <w:marRight w:val="0"/>
          <w:marTop w:val="0"/>
          <w:marBottom w:val="0"/>
          <w:divBdr>
            <w:top w:val="none" w:sz="0" w:space="0" w:color="auto"/>
            <w:left w:val="none" w:sz="0" w:space="0" w:color="auto"/>
            <w:bottom w:val="none" w:sz="0" w:space="0" w:color="auto"/>
            <w:right w:val="none" w:sz="0" w:space="0" w:color="auto"/>
          </w:divBdr>
          <w:divsChild>
            <w:div w:id="1260944830">
              <w:marLeft w:val="0"/>
              <w:marRight w:val="0"/>
              <w:marTop w:val="0"/>
              <w:marBottom w:val="0"/>
              <w:divBdr>
                <w:top w:val="none" w:sz="0" w:space="0" w:color="auto"/>
                <w:left w:val="none" w:sz="0" w:space="0" w:color="auto"/>
                <w:bottom w:val="none" w:sz="0" w:space="0" w:color="auto"/>
                <w:right w:val="none" w:sz="0" w:space="0" w:color="auto"/>
              </w:divBdr>
              <w:divsChild>
                <w:div w:id="4406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57414">
      <w:bodyDiv w:val="1"/>
      <w:marLeft w:val="0"/>
      <w:marRight w:val="0"/>
      <w:marTop w:val="0"/>
      <w:marBottom w:val="0"/>
      <w:divBdr>
        <w:top w:val="none" w:sz="0" w:space="0" w:color="auto"/>
        <w:left w:val="none" w:sz="0" w:space="0" w:color="auto"/>
        <w:bottom w:val="none" w:sz="0" w:space="0" w:color="auto"/>
        <w:right w:val="none" w:sz="0" w:space="0" w:color="auto"/>
      </w:divBdr>
      <w:divsChild>
        <w:div w:id="874123487">
          <w:marLeft w:val="0"/>
          <w:marRight w:val="0"/>
          <w:marTop w:val="0"/>
          <w:marBottom w:val="0"/>
          <w:divBdr>
            <w:top w:val="none" w:sz="0" w:space="0" w:color="auto"/>
            <w:left w:val="none" w:sz="0" w:space="0" w:color="auto"/>
            <w:bottom w:val="none" w:sz="0" w:space="0" w:color="auto"/>
            <w:right w:val="none" w:sz="0" w:space="0" w:color="auto"/>
          </w:divBdr>
          <w:divsChild>
            <w:div w:id="2060401599">
              <w:marLeft w:val="0"/>
              <w:marRight w:val="0"/>
              <w:marTop w:val="0"/>
              <w:marBottom w:val="0"/>
              <w:divBdr>
                <w:top w:val="none" w:sz="0" w:space="0" w:color="auto"/>
                <w:left w:val="none" w:sz="0" w:space="0" w:color="auto"/>
                <w:bottom w:val="none" w:sz="0" w:space="0" w:color="auto"/>
                <w:right w:val="none" w:sz="0" w:space="0" w:color="auto"/>
              </w:divBdr>
              <w:divsChild>
                <w:div w:id="7161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31013">
      <w:bodyDiv w:val="1"/>
      <w:marLeft w:val="0"/>
      <w:marRight w:val="0"/>
      <w:marTop w:val="0"/>
      <w:marBottom w:val="0"/>
      <w:divBdr>
        <w:top w:val="none" w:sz="0" w:space="0" w:color="auto"/>
        <w:left w:val="none" w:sz="0" w:space="0" w:color="auto"/>
        <w:bottom w:val="none" w:sz="0" w:space="0" w:color="auto"/>
        <w:right w:val="none" w:sz="0" w:space="0" w:color="auto"/>
      </w:divBdr>
    </w:div>
    <w:div w:id="1773353975">
      <w:bodyDiv w:val="1"/>
      <w:marLeft w:val="0"/>
      <w:marRight w:val="0"/>
      <w:marTop w:val="0"/>
      <w:marBottom w:val="0"/>
      <w:divBdr>
        <w:top w:val="none" w:sz="0" w:space="0" w:color="auto"/>
        <w:left w:val="none" w:sz="0" w:space="0" w:color="auto"/>
        <w:bottom w:val="none" w:sz="0" w:space="0" w:color="auto"/>
        <w:right w:val="none" w:sz="0" w:space="0" w:color="auto"/>
      </w:divBdr>
    </w:div>
    <w:div w:id="181235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1038/s41467-023-3849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Paola</dc:creator>
  <cp:keywords/>
  <dc:description/>
  <cp:lastModifiedBy>Lorenzo Scutteri</cp:lastModifiedBy>
  <cp:revision>45</cp:revision>
  <dcterms:created xsi:type="dcterms:W3CDTF">2023-03-21T21:43:00Z</dcterms:created>
  <dcterms:modified xsi:type="dcterms:W3CDTF">2025-03-08T15:46:00Z</dcterms:modified>
</cp:coreProperties>
</file>