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B192" w14:textId="1E34AED4" w:rsidR="00C85FB1" w:rsidRPr="009F69C8" w:rsidRDefault="000B208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F69C8">
        <w:rPr>
          <w:rFonts w:ascii="Arial" w:hAnsi="Arial" w:cs="Arial"/>
          <w:b/>
          <w:bCs/>
          <w:color w:val="000000" w:themeColor="text1"/>
          <w:sz w:val="28"/>
          <w:szCs w:val="28"/>
        </w:rPr>
        <w:t>ENV-304 | Traitement et Valorisation des</w:t>
      </w:r>
      <w:r w:rsidR="00E2329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Eaux et</w:t>
      </w:r>
      <w:r w:rsidRPr="009F69C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Déchets</w:t>
      </w:r>
    </w:p>
    <w:p w14:paraId="337D9D90" w14:textId="77546438" w:rsidR="000B2083" w:rsidRPr="009F69C8" w:rsidRDefault="000B2083">
      <w:pPr>
        <w:rPr>
          <w:rFonts w:ascii="Arial" w:hAnsi="Arial" w:cs="Arial"/>
          <w:color w:val="000000" w:themeColor="text1"/>
        </w:rPr>
      </w:pPr>
      <w:r w:rsidRPr="009F69C8">
        <w:rPr>
          <w:rFonts w:ascii="Arial" w:hAnsi="Arial" w:cs="Arial"/>
          <w:b/>
          <w:bCs/>
          <w:color w:val="000000" w:themeColor="text1"/>
        </w:rPr>
        <w:t xml:space="preserve">Cours </w:t>
      </w:r>
      <w:r w:rsidR="00284847" w:rsidRPr="009F69C8">
        <w:rPr>
          <w:rFonts w:ascii="Arial" w:hAnsi="Arial" w:cs="Arial"/>
          <w:b/>
          <w:bCs/>
          <w:color w:val="000000" w:themeColor="text1"/>
        </w:rPr>
        <w:t>1</w:t>
      </w:r>
      <w:r w:rsidR="009678C2">
        <w:rPr>
          <w:rFonts w:ascii="Arial" w:hAnsi="Arial" w:cs="Arial"/>
          <w:b/>
          <w:bCs/>
          <w:color w:val="000000" w:themeColor="text1"/>
        </w:rPr>
        <w:t>4</w:t>
      </w:r>
      <w:r w:rsidRPr="009F69C8">
        <w:rPr>
          <w:rFonts w:ascii="Arial" w:hAnsi="Arial" w:cs="Arial"/>
          <w:color w:val="000000" w:themeColor="text1"/>
        </w:rPr>
        <w:t xml:space="preserve"> | </w:t>
      </w:r>
      <w:r w:rsidR="00284847" w:rsidRPr="009F69C8">
        <w:rPr>
          <w:rFonts w:ascii="Arial" w:hAnsi="Arial" w:cs="Arial"/>
          <w:color w:val="000000" w:themeColor="text1"/>
        </w:rPr>
        <w:t xml:space="preserve">Traitement </w:t>
      </w:r>
      <w:r w:rsidR="001345D9" w:rsidRPr="009F69C8">
        <w:rPr>
          <w:rFonts w:ascii="Arial" w:hAnsi="Arial" w:cs="Arial"/>
          <w:color w:val="000000" w:themeColor="text1"/>
        </w:rPr>
        <w:t>biologique</w:t>
      </w:r>
      <w:r w:rsidRPr="009F69C8">
        <w:rPr>
          <w:rFonts w:ascii="Arial" w:hAnsi="Arial" w:cs="Arial"/>
          <w:color w:val="000000" w:themeColor="text1"/>
        </w:rPr>
        <w:t xml:space="preserve"> des eaux usées</w:t>
      </w:r>
    </w:p>
    <w:p w14:paraId="394B4F77" w14:textId="7C54DF17" w:rsidR="00F0782E" w:rsidRPr="009F69C8" w:rsidRDefault="00F0782E" w:rsidP="00F0782E">
      <w:pPr>
        <w:rPr>
          <w:rFonts w:ascii="Arial" w:hAnsi="Arial" w:cs="Arial"/>
          <w:color w:val="000000" w:themeColor="text1"/>
        </w:rPr>
      </w:pPr>
      <w:r w:rsidRPr="009F69C8">
        <w:rPr>
          <w:rFonts w:ascii="Arial" w:hAnsi="Arial" w:cs="Arial"/>
          <w:b/>
          <w:bCs/>
          <w:color w:val="000000" w:themeColor="text1"/>
        </w:rPr>
        <w:t>Date</w:t>
      </w:r>
      <w:r w:rsidRPr="009F69C8">
        <w:rPr>
          <w:rFonts w:ascii="Arial" w:hAnsi="Arial" w:cs="Arial"/>
          <w:color w:val="000000" w:themeColor="text1"/>
        </w:rPr>
        <w:t xml:space="preserve"> | </w:t>
      </w:r>
      <w:r w:rsidR="00EB4832">
        <w:rPr>
          <w:rFonts w:ascii="Arial" w:hAnsi="Arial" w:cs="Arial"/>
          <w:color w:val="000000" w:themeColor="text1"/>
        </w:rPr>
        <w:t>18</w:t>
      </w:r>
      <w:r w:rsidRPr="009F69C8">
        <w:rPr>
          <w:rFonts w:ascii="Arial" w:hAnsi="Arial" w:cs="Arial"/>
          <w:color w:val="000000" w:themeColor="text1"/>
        </w:rPr>
        <w:t>.1</w:t>
      </w:r>
      <w:r w:rsidR="009F69C8">
        <w:rPr>
          <w:rFonts w:ascii="Arial" w:hAnsi="Arial" w:cs="Arial"/>
          <w:color w:val="000000" w:themeColor="text1"/>
        </w:rPr>
        <w:t>2</w:t>
      </w:r>
      <w:r w:rsidRPr="009F69C8">
        <w:rPr>
          <w:rFonts w:ascii="Arial" w:hAnsi="Arial" w:cs="Arial"/>
          <w:color w:val="000000" w:themeColor="text1"/>
        </w:rPr>
        <w:t>.202</w:t>
      </w:r>
      <w:r w:rsidR="00EB4832">
        <w:rPr>
          <w:rFonts w:ascii="Arial" w:hAnsi="Arial" w:cs="Arial"/>
          <w:color w:val="000000" w:themeColor="text1"/>
        </w:rPr>
        <w:t>5</w:t>
      </w:r>
    </w:p>
    <w:p w14:paraId="275D5820" w14:textId="77777777" w:rsidR="009F69C8" w:rsidRPr="009F69C8" w:rsidRDefault="000B2083" w:rsidP="009F69C8">
      <w:pPr>
        <w:rPr>
          <w:rFonts w:ascii="Arial" w:hAnsi="Arial" w:cs="Arial"/>
          <w:color w:val="000000" w:themeColor="text1"/>
        </w:rPr>
      </w:pPr>
      <w:r w:rsidRPr="009F69C8">
        <w:rPr>
          <w:rFonts w:ascii="Arial" w:hAnsi="Arial" w:cs="Arial"/>
          <w:b/>
          <w:bCs/>
          <w:color w:val="000000" w:themeColor="text1"/>
        </w:rPr>
        <w:t>Enseignant</w:t>
      </w:r>
      <w:r w:rsidRPr="009F69C8">
        <w:rPr>
          <w:rFonts w:ascii="Arial" w:hAnsi="Arial" w:cs="Arial"/>
          <w:color w:val="000000" w:themeColor="text1"/>
        </w:rPr>
        <w:t> </w:t>
      </w:r>
      <w:r w:rsidR="00F0782E" w:rsidRPr="009F69C8">
        <w:rPr>
          <w:rFonts w:ascii="Arial" w:hAnsi="Arial" w:cs="Arial"/>
          <w:color w:val="000000" w:themeColor="text1"/>
        </w:rPr>
        <w:t>|</w:t>
      </w:r>
      <w:r w:rsidRPr="009F69C8">
        <w:rPr>
          <w:rFonts w:ascii="Arial" w:hAnsi="Arial" w:cs="Arial"/>
          <w:color w:val="000000" w:themeColor="text1"/>
        </w:rPr>
        <w:t xml:space="preserve"> </w:t>
      </w:r>
      <w:r w:rsidR="009F69C8" w:rsidRPr="009F69C8">
        <w:rPr>
          <w:rFonts w:ascii="Arial" w:hAnsi="Arial" w:cs="Arial"/>
          <w:color w:val="000000" w:themeColor="text1"/>
        </w:rPr>
        <w:t>Nicolas Derlon (</w:t>
      </w:r>
      <w:hyperlink r:id="rId5" w:history="1">
        <w:r w:rsidR="009F69C8" w:rsidRPr="009F69C8">
          <w:rPr>
            <w:rStyle w:val="Hyperlink"/>
            <w:rFonts w:ascii="Arial" w:hAnsi="Arial" w:cs="Arial"/>
            <w:color w:val="000000" w:themeColor="text1"/>
          </w:rPr>
          <w:t>nicolas.derlon@eawag.ch</w:t>
        </w:r>
      </w:hyperlink>
      <w:r w:rsidR="009F69C8" w:rsidRPr="009F69C8">
        <w:rPr>
          <w:rFonts w:ascii="Arial" w:hAnsi="Arial" w:cs="Arial"/>
          <w:color w:val="000000" w:themeColor="text1"/>
        </w:rPr>
        <w:t>)</w:t>
      </w:r>
    </w:p>
    <w:p w14:paraId="430A9D8A" w14:textId="72BED212" w:rsidR="009F69C8" w:rsidRPr="007B5A8B" w:rsidRDefault="009F69C8" w:rsidP="009F69C8">
      <w:pPr>
        <w:rPr>
          <w:rFonts w:ascii="Arial" w:hAnsi="Arial" w:cs="Arial"/>
          <w:color w:val="000000" w:themeColor="text1"/>
        </w:rPr>
      </w:pPr>
      <w:r w:rsidRPr="007B5A8B">
        <w:rPr>
          <w:rFonts w:ascii="Arial" w:hAnsi="Arial" w:cs="Arial"/>
          <w:b/>
          <w:bCs/>
          <w:color w:val="000000" w:themeColor="text1"/>
        </w:rPr>
        <w:t>Assistant(e)s</w:t>
      </w:r>
      <w:r w:rsidRPr="007B5A8B">
        <w:rPr>
          <w:rFonts w:ascii="Arial" w:hAnsi="Arial" w:cs="Arial"/>
          <w:color w:val="000000" w:themeColor="text1"/>
        </w:rPr>
        <w:t xml:space="preserve"> | </w:t>
      </w:r>
      <w:r w:rsidR="007B5A8B" w:rsidRPr="00B56190">
        <w:rPr>
          <w:rFonts w:ascii="Arial" w:hAnsi="Arial" w:cs="Arial"/>
          <w:color w:val="404040" w:themeColor="text1" w:themeTint="BF"/>
        </w:rPr>
        <w:t>Aïda Besri</w:t>
      </w:r>
      <w:r w:rsidR="007B5A8B" w:rsidRPr="000138B7">
        <w:rPr>
          <w:rFonts w:ascii="Arial" w:hAnsi="Arial" w:cs="Arial"/>
          <w:color w:val="404040" w:themeColor="text1" w:themeTint="BF"/>
          <w:lang w:val="fr-FR"/>
        </w:rPr>
        <w:t xml:space="preserve"> </w:t>
      </w:r>
      <w:hyperlink r:id="rId6" w:history="1">
        <w:r w:rsidR="007B5A8B" w:rsidRPr="00A572C6">
          <w:rPr>
            <w:rStyle w:val="Hyperlink"/>
            <w:rFonts w:ascii="Arial" w:hAnsi="Arial" w:cs="Arial"/>
            <w:lang w:val="fr-FR"/>
          </w:rPr>
          <w:t>aida.besri@epfl.ch</w:t>
        </w:r>
      </w:hyperlink>
      <w:r w:rsidR="007B5A8B" w:rsidRPr="000138B7">
        <w:rPr>
          <w:rFonts w:ascii="Arial" w:hAnsi="Arial" w:cs="Arial"/>
          <w:color w:val="404040" w:themeColor="text1" w:themeTint="BF"/>
          <w:lang w:val="fr-FR"/>
        </w:rPr>
        <w:t>,</w:t>
      </w:r>
      <w:r w:rsidR="007B5A8B">
        <w:rPr>
          <w:rFonts w:ascii="Arial" w:hAnsi="Arial" w:cs="Arial"/>
          <w:color w:val="404040" w:themeColor="text1" w:themeTint="BF"/>
          <w:lang w:val="fr-FR"/>
        </w:rPr>
        <w:t xml:space="preserve"> </w:t>
      </w:r>
      <w:r w:rsidR="007B5A8B" w:rsidRPr="000138B7">
        <w:rPr>
          <w:rFonts w:ascii="Arial" w:hAnsi="Arial" w:cs="Arial"/>
          <w:color w:val="404040" w:themeColor="text1" w:themeTint="BF"/>
          <w:lang w:val="fr-FR"/>
        </w:rPr>
        <w:t>Mathilde</w:t>
      </w:r>
      <w:r w:rsidR="007B5A8B">
        <w:rPr>
          <w:rFonts w:ascii="Arial" w:hAnsi="Arial" w:cs="Arial"/>
          <w:color w:val="404040" w:themeColor="text1" w:themeTint="BF"/>
          <w:lang w:val="fr-FR"/>
        </w:rPr>
        <w:t xml:space="preserve"> </w:t>
      </w:r>
      <w:r w:rsidR="007B5A8B" w:rsidRPr="000138B7">
        <w:rPr>
          <w:rFonts w:ascii="Arial" w:hAnsi="Arial" w:cs="Arial"/>
          <w:color w:val="404040" w:themeColor="text1" w:themeTint="BF"/>
          <w:lang w:val="fr-FR"/>
        </w:rPr>
        <w:t xml:space="preserve">Boussemart  </w:t>
      </w:r>
      <w:hyperlink r:id="rId7" w:history="1">
        <w:r w:rsidR="007B5A8B" w:rsidRPr="000138B7">
          <w:rPr>
            <w:rStyle w:val="Hyperlink"/>
            <w:rFonts w:ascii="Arial" w:hAnsi="Arial" w:cs="Arial"/>
            <w:lang w:val="fr-FR"/>
          </w:rPr>
          <w:t>mathilde.boussemart@epfl.ch</w:t>
        </w:r>
      </w:hyperlink>
    </w:p>
    <w:p w14:paraId="7E417829" w14:textId="094A8FC7" w:rsidR="00F0782E" w:rsidRPr="007B5A8B" w:rsidRDefault="00F0782E" w:rsidP="009F69C8">
      <w:pPr>
        <w:rPr>
          <w:rFonts w:ascii="Arial" w:hAnsi="Arial" w:cs="Arial"/>
          <w:color w:val="000000" w:themeColor="text1"/>
        </w:rPr>
      </w:pPr>
    </w:p>
    <w:p w14:paraId="2574DC01" w14:textId="0E47A47F" w:rsidR="00F02DAC" w:rsidRPr="009F69C8" w:rsidRDefault="00AF28EE" w:rsidP="008143A2">
      <w:pPr>
        <w:jc w:val="both"/>
        <w:rPr>
          <w:rFonts w:ascii="Arial" w:hAnsi="Arial" w:cs="Arial"/>
          <w:color w:val="000000" w:themeColor="text1"/>
          <w:lang w:val="fr-FR"/>
        </w:rPr>
      </w:pPr>
      <w:r w:rsidRPr="009F69C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0522A6" wp14:editId="5657D433">
                <wp:simplePos x="0" y="0"/>
                <wp:positionH relativeFrom="margin">
                  <wp:align>center</wp:align>
                </wp:positionH>
                <wp:positionV relativeFrom="paragraph">
                  <wp:posOffset>226520</wp:posOffset>
                </wp:positionV>
                <wp:extent cx="581177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17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08EFC" id="Connecteur droit 2" o:spid="_x0000_s1026" style="position:absolute;flip:y;z-index: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7.85pt" to="457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" strokecolor="#404040 [2429]" strokeweight="1pt">
                <v:stroke joinstyle="miter"/>
                <w10:wrap anchorx="margin"/>
              </v:line>
            </w:pict>
          </mc:Fallback>
        </mc:AlternateContent>
      </w:r>
      <w:r w:rsidR="00F0782E" w:rsidRPr="009F69C8">
        <w:rPr>
          <w:rFonts w:ascii="Arial" w:eastAsia="Arial" w:hAnsi="Arial" w:cs="Arial"/>
          <w:b/>
          <w:color w:val="000000" w:themeColor="text1"/>
          <w:lang w:val="fr-FR"/>
        </w:rPr>
        <w:t xml:space="preserve">Exercice #1 | </w:t>
      </w:r>
      <w:r w:rsidR="008143A2" w:rsidRPr="009F69C8">
        <w:rPr>
          <w:rFonts w:ascii="Arial" w:eastAsia="Arial" w:hAnsi="Arial" w:cs="Arial"/>
          <w:bCs/>
          <w:color w:val="000000" w:themeColor="text1"/>
          <w:lang w:val="fr-FR"/>
        </w:rPr>
        <w:t>Dimensionnement d’une STEP pour la nitrification</w:t>
      </w:r>
      <w:r w:rsidR="0005615E" w:rsidRPr="009F69C8">
        <w:rPr>
          <w:rFonts w:ascii="Arial" w:eastAsia="Arial" w:hAnsi="Arial" w:cs="Arial"/>
          <w:bCs/>
          <w:color w:val="000000" w:themeColor="text1"/>
          <w:lang w:val="fr-FR"/>
        </w:rPr>
        <w:t xml:space="preserve"> et bilan pour la dénitrification</w:t>
      </w:r>
    </w:p>
    <w:p w14:paraId="2B67C752" w14:textId="77777777" w:rsidR="008143A2" w:rsidRPr="009F69C8" w:rsidRDefault="008143A2" w:rsidP="008143A2">
      <w:pPr>
        <w:spacing w:after="0"/>
        <w:rPr>
          <w:rFonts w:ascii="Arial" w:hAnsi="Arial" w:cs="Arial"/>
          <w:color w:val="000000" w:themeColor="text1"/>
          <w:lang w:val="fr-FR"/>
        </w:rPr>
      </w:pPr>
      <w:r w:rsidRPr="009F69C8">
        <w:rPr>
          <w:rFonts w:ascii="Arial" w:hAnsi="Arial" w:cs="Arial"/>
          <w:color w:val="000000" w:themeColor="text1"/>
          <w:lang w:val="fr-FR"/>
        </w:rPr>
        <w:t>Une STEP de 10'000 EH doit être construite pour assurer une bonne nitrification d’une eau usée ayant les caractéristiques suivantes :</w:t>
      </w:r>
    </w:p>
    <w:p w14:paraId="47566869" w14:textId="77777777" w:rsidR="008143A2" w:rsidRPr="009F69C8" w:rsidRDefault="008143A2" w:rsidP="008143A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  <w:lang w:val="fr-FR"/>
        </w:rPr>
      </w:pPr>
      <w:r w:rsidRPr="009F69C8">
        <w:rPr>
          <w:rFonts w:ascii="Arial" w:hAnsi="Arial" w:cs="Arial"/>
          <w:color w:val="000000" w:themeColor="text1"/>
          <w:lang w:val="fr-FR"/>
        </w:rPr>
        <w:t>Q</w:t>
      </w:r>
      <w:r w:rsidRPr="009F69C8">
        <w:rPr>
          <w:rFonts w:ascii="Arial" w:hAnsi="Arial" w:cs="Arial"/>
          <w:color w:val="000000" w:themeColor="text1"/>
          <w:vertAlign w:val="subscript"/>
          <w:lang w:val="fr-FR"/>
        </w:rPr>
        <w:t xml:space="preserve">85% </w:t>
      </w:r>
      <w:r w:rsidRPr="009F69C8">
        <w:rPr>
          <w:rFonts w:ascii="Arial" w:hAnsi="Arial" w:cs="Arial"/>
          <w:color w:val="000000" w:themeColor="text1"/>
          <w:lang w:val="fr-FR"/>
        </w:rPr>
        <w:t>= 3'000 m</w:t>
      </w:r>
      <w:r w:rsidRPr="009F69C8">
        <w:rPr>
          <w:rFonts w:ascii="Arial" w:hAnsi="Arial" w:cs="Arial"/>
          <w:color w:val="000000" w:themeColor="text1"/>
          <w:vertAlign w:val="superscript"/>
          <w:lang w:val="fr-FR"/>
        </w:rPr>
        <w:t>3</w:t>
      </w:r>
      <w:r w:rsidRPr="009F69C8">
        <w:rPr>
          <w:rFonts w:ascii="Arial" w:hAnsi="Arial" w:cs="Arial"/>
          <w:color w:val="000000" w:themeColor="text1"/>
          <w:lang w:val="fr-FR"/>
        </w:rPr>
        <w:t>/j</w:t>
      </w:r>
    </w:p>
    <w:p w14:paraId="58F052E5" w14:textId="77777777" w:rsidR="008143A2" w:rsidRPr="009F69C8" w:rsidRDefault="008143A2" w:rsidP="008143A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  <w:lang w:val="fr-FR"/>
        </w:rPr>
      </w:pPr>
      <w:r w:rsidRPr="009F69C8">
        <w:rPr>
          <w:rFonts w:ascii="Arial" w:hAnsi="Arial" w:cs="Arial"/>
          <w:color w:val="000000" w:themeColor="text1"/>
          <w:lang w:val="fr-FR"/>
        </w:rPr>
        <w:t>T = 10°C</w:t>
      </w:r>
    </w:p>
    <w:p w14:paraId="16A8F15D" w14:textId="0670DAF3" w:rsidR="008143A2" w:rsidRPr="009F69C8" w:rsidRDefault="008143A2" w:rsidP="008143A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  <w:lang w:val="fr-FR"/>
        </w:rPr>
      </w:pPr>
      <w:r w:rsidRPr="009F69C8">
        <w:rPr>
          <w:rFonts w:ascii="Arial" w:hAnsi="Arial" w:cs="Arial"/>
          <w:color w:val="000000" w:themeColor="text1"/>
          <w:lang w:val="fr-FR"/>
        </w:rPr>
        <w:t>[DBO</w:t>
      </w:r>
      <w:r w:rsidRPr="009F69C8">
        <w:rPr>
          <w:rFonts w:ascii="Arial" w:hAnsi="Arial" w:cs="Arial"/>
          <w:color w:val="000000" w:themeColor="text1"/>
          <w:vertAlign w:val="subscript"/>
          <w:lang w:val="fr-FR"/>
        </w:rPr>
        <w:t>5</w:t>
      </w:r>
      <w:r w:rsidRPr="009F69C8">
        <w:rPr>
          <w:rFonts w:ascii="Arial" w:hAnsi="Arial" w:cs="Arial"/>
          <w:color w:val="000000" w:themeColor="text1"/>
          <w:lang w:val="fr-FR"/>
        </w:rPr>
        <w:t>]</w:t>
      </w:r>
      <w:r w:rsidR="009C6F61" w:rsidRPr="009F69C8">
        <w:rPr>
          <w:rFonts w:ascii="Arial" w:hAnsi="Arial" w:cs="Arial"/>
          <w:color w:val="000000" w:themeColor="text1"/>
          <w:vertAlign w:val="subscript"/>
          <w:lang w:val="fr-FR"/>
        </w:rPr>
        <w:t>E</w:t>
      </w:r>
      <w:r w:rsidRPr="009F69C8">
        <w:rPr>
          <w:rFonts w:ascii="Arial" w:hAnsi="Arial" w:cs="Arial"/>
          <w:color w:val="000000" w:themeColor="text1"/>
          <w:lang w:val="fr-FR"/>
        </w:rPr>
        <w:t xml:space="preserve"> = 150 gO</w:t>
      </w:r>
      <w:r w:rsidRPr="009F69C8">
        <w:rPr>
          <w:rFonts w:ascii="Arial" w:hAnsi="Arial" w:cs="Arial"/>
          <w:color w:val="000000" w:themeColor="text1"/>
          <w:vertAlign w:val="subscript"/>
          <w:lang w:val="fr-FR"/>
        </w:rPr>
        <w:t>2</w:t>
      </w:r>
      <w:r w:rsidRPr="009F69C8">
        <w:rPr>
          <w:rFonts w:ascii="Arial" w:hAnsi="Arial" w:cs="Arial"/>
          <w:color w:val="000000" w:themeColor="text1"/>
          <w:lang w:val="fr-FR"/>
        </w:rPr>
        <w:t>/m</w:t>
      </w:r>
      <w:r w:rsidRPr="009F69C8">
        <w:rPr>
          <w:rFonts w:ascii="Arial" w:hAnsi="Arial" w:cs="Arial"/>
          <w:color w:val="000000" w:themeColor="text1"/>
          <w:vertAlign w:val="superscript"/>
          <w:lang w:val="fr-FR"/>
        </w:rPr>
        <w:t>3</w:t>
      </w:r>
    </w:p>
    <w:p w14:paraId="6A402BEA" w14:textId="15B95F67" w:rsidR="008143A2" w:rsidRPr="009F69C8" w:rsidRDefault="008143A2" w:rsidP="008143A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</w:rPr>
      </w:pPr>
      <w:r w:rsidRPr="009F69C8">
        <w:rPr>
          <w:rFonts w:ascii="Arial" w:hAnsi="Arial" w:cs="Arial"/>
          <w:color w:val="000000" w:themeColor="text1"/>
        </w:rPr>
        <w:t>[NTK]</w:t>
      </w:r>
      <w:r w:rsidR="009C6F61" w:rsidRPr="009F69C8">
        <w:rPr>
          <w:rFonts w:ascii="Arial" w:hAnsi="Arial" w:cs="Arial"/>
          <w:color w:val="000000" w:themeColor="text1"/>
          <w:vertAlign w:val="subscript"/>
        </w:rPr>
        <w:t>E</w:t>
      </w:r>
      <w:r w:rsidRPr="009F69C8">
        <w:rPr>
          <w:rFonts w:ascii="Arial" w:hAnsi="Arial" w:cs="Arial"/>
          <w:color w:val="000000" w:themeColor="text1"/>
        </w:rPr>
        <w:t xml:space="preserve"> = 50 gN/m</w:t>
      </w:r>
      <w:r w:rsidRPr="009F69C8">
        <w:rPr>
          <w:rFonts w:ascii="Arial" w:hAnsi="Arial" w:cs="Arial"/>
          <w:color w:val="000000" w:themeColor="text1"/>
          <w:vertAlign w:val="superscript"/>
        </w:rPr>
        <w:t>3</w:t>
      </w:r>
      <w:r w:rsidR="00EB052B" w:rsidRPr="009F69C8">
        <w:rPr>
          <w:rFonts w:ascii="Arial" w:hAnsi="Arial" w:cs="Arial"/>
          <w:color w:val="000000" w:themeColor="text1"/>
        </w:rPr>
        <w:t xml:space="preserve"> (en moyenne)</w:t>
      </w:r>
    </w:p>
    <w:p w14:paraId="3AE19383" w14:textId="77777777" w:rsidR="008143A2" w:rsidRPr="009F69C8" w:rsidRDefault="008143A2" w:rsidP="008143A2">
      <w:pPr>
        <w:spacing w:after="0"/>
        <w:rPr>
          <w:rFonts w:ascii="Arial" w:hAnsi="Arial" w:cs="Arial"/>
          <w:color w:val="000000" w:themeColor="text1"/>
        </w:rPr>
      </w:pPr>
    </w:p>
    <w:p w14:paraId="7AE4EAD1" w14:textId="77777777" w:rsidR="008143A2" w:rsidRPr="009F69C8" w:rsidRDefault="008143A2" w:rsidP="008143A2">
      <w:pPr>
        <w:spacing w:after="0"/>
        <w:rPr>
          <w:rFonts w:ascii="Arial" w:hAnsi="Arial" w:cs="Arial"/>
          <w:color w:val="000000" w:themeColor="text1"/>
          <w:lang w:val="fr-FR"/>
        </w:rPr>
      </w:pPr>
      <w:r w:rsidRPr="009F69C8">
        <w:rPr>
          <w:rFonts w:ascii="Arial" w:hAnsi="Arial" w:cs="Arial"/>
          <w:color w:val="000000" w:themeColor="text1"/>
          <w:lang w:val="fr-FR"/>
        </w:rPr>
        <w:t>et les conditions de traitement suivantes :</w:t>
      </w:r>
    </w:p>
    <w:p w14:paraId="2510F908" w14:textId="796D598B" w:rsidR="00EB052B" w:rsidRPr="009F69C8" w:rsidRDefault="00EB052B" w:rsidP="008143A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  <w:lang w:val="fr-FR"/>
        </w:rPr>
      </w:pPr>
      <w:r w:rsidRPr="009F69C8">
        <w:rPr>
          <w:rFonts w:ascii="Arial" w:hAnsi="Arial" w:cs="Arial"/>
          <w:color w:val="000000" w:themeColor="text1"/>
          <w:lang w:val="fr-FR"/>
        </w:rPr>
        <w:t>charge maximale en NTK de 435 kgN/j</w:t>
      </w:r>
    </w:p>
    <w:p w14:paraId="3B115926" w14:textId="762FDBD2" w:rsidR="008143A2" w:rsidRPr="009F69C8" w:rsidRDefault="008143A2" w:rsidP="008143A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  <w:lang w:val="fr-FR"/>
        </w:rPr>
      </w:pPr>
      <w:r w:rsidRPr="009F69C8">
        <w:rPr>
          <w:rFonts w:ascii="Arial" w:hAnsi="Arial" w:cs="Arial"/>
          <w:color w:val="000000" w:themeColor="text1"/>
          <w:lang w:val="fr-FR"/>
        </w:rPr>
        <w:t>élimination de 90% de la DBO</w:t>
      </w:r>
      <w:r w:rsidRPr="009F69C8">
        <w:rPr>
          <w:rFonts w:ascii="Arial" w:hAnsi="Arial" w:cs="Arial"/>
          <w:color w:val="000000" w:themeColor="text1"/>
          <w:vertAlign w:val="subscript"/>
          <w:lang w:val="fr-FR"/>
        </w:rPr>
        <w:t>5</w:t>
      </w:r>
    </w:p>
    <w:p w14:paraId="23D70D8C" w14:textId="06F8720D" w:rsidR="009C6F61" w:rsidRPr="009F69C8" w:rsidRDefault="009C6F61" w:rsidP="008143A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  <w:lang w:val="fr-FR"/>
        </w:rPr>
      </w:pPr>
      <w:r w:rsidRPr="009F69C8">
        <w:rPr>
          <w:rFonts w:ascii="Arial" w:hAnsi="Arial" w:cs="Arial"/>
          <w:color w:val="000000" w:themeColor="text1"/>
          <w:lang w:val="fr-FR"/>
        </w:rPr>
        <w:t>[</w:t>
      </w:r>
      <w:r w:rsidR="008143A2" w:rsidRPr="009F69C8">
        <w:rPr>
          <w:rFonts w:ascii="Arial" w:hAnsi="Arial" w:cs="Arial"/>
          <w:color w:val="000000" w:themeColor="text1"/>
          <w:lang w:val="fr-FR"/>
        </w:rPr>
        <w:t>MES</w:t>
      </w:r>
      <w:r w:rsidRPr="009F69C8">
        <w:rPr>
          <w:rFonts w:ascii="Arial" w:hAnsi="Arial" w:cs="Arial"/>
          <w:color w:val="000000" w:themeColor="text1"/>
          <w:lang w:val="fr-FR"/>
        </w:rPr>
        <w:t>]</w:t>
      </w:r>
      <w:r w:rsidRPr="00666F86">
        <w:rPr>
          <w:rFonts w:ascii="Arial" w:hAnsi="Arial" w:cs="Arial"/>
          <w:color w:val="000000" w:themeColor="text1"/>
          <w:vertAlign w:val="subscript"/>
          <w:lang w:val="fr-FR"/>
        </w:rPr>
        <w:t>BA</w:t>
      </w:r>
      <w:r w:rsidRPr="009F69C8">
        <w:rPr>
          <w:rFonts w:ascii="Arial" w:hAnsi="Arial" w:cs="Arial"/>
          <w:color w:val="000000" w:themeColor="text1"/>
          <w:lang w:val="fr-FR"/>
        </w:rPr>
        <w:t xml:space="preserve"> =</w:t>
      </w:r>
      <w:r w:rsidR="008143A2" w:rsidRPr="009F69C8">
        <w:rPr>
          <w:rFonts w:ascii="Arial" w:hAnsi="Arial" w:cs="Arial"/>
          <w:color w:val="000000" w:themeColor="text1"/>
          <w:lang w:val="fr-FR"/>
        </w:rPr>
        <w:t xml:space="preserve"> 3 kgMES/m</w:t>
      </w:r>
      <w:r w:rsidR="008143A2" w:rsidRPr="009F69C8">
        <w:rPr>
          <w:rFonts w:ascii="Arial" w:hAnsi="Arial" w:cs="Arial"/>
          <w:color w:val="000000" w:themeColor="text1"/>
          <w:vertAlign w:val="superscript"/>
          <w:lang w:val="fr-FR"/>
        </w:rPr>
        <w:t>3</w:t>
      </w:r>
    </w:p>
    <w:p w14:paraId="23BDD4D2" w14:textId="1E4923C0" w:rsidR="0005615E" w:rsidRPr="009F69C8" w:rsidRDefault="009C6F61" w:rsidP="008143A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  <w:lang w:val="fr-FR"/>
        </w:rPr>
      </w:pPr>
      <w:r w:rsidRPr="009F69C8">
        <w:rPr>
          <w:rFonts w:ascii="Arial" w:hAnsi="Arial" w:cs="Arial"/>
          <w:color w:val="000000" w:themeColor="text1"/>
          <w:lang w:val="fr-FR"/>
        </w:rPr>
        <w:t>[</w:t>
      </w:r>
      <w:r w:rsidR="0005615E" w:rsidRPr="009F69C8">
        <w:rPr>
          <w:rFonts w:ascii="Arial" w:hAnsi="Arial" w:cs="Arial"/>
          <w:color w:val="000000" w:themeColor="text1"/>
          <w:lang w:val="fr-FR"/>
        </w:rPr>
        <w:t>NTK</w:t>
      </w:r>
      <w:r w:rsidRPr="009F69C8">
        <w:rPr>
          <w:rFonts w:ascii="Arial" w:hAnsi="Arial" w:cs="Arial"/>
          <w:color w:val="000000" w:themeColor="text1"/>
          <w:lang w:val="fr-FR"/>
        </w:rPr>
        <w:t>]</w:t>
      </w:r>
      <w:r w:rsidRPr="009F69C8">
        <w:rPr>
          <w:rFonts w:ascii="Arial" w:hAnsi="Arial" w:cs="Arial"/>
          <w:color w:val="000000" w:themeColor="text1"/>
          <w:vertAlign w:val="subscript"/>
          <w:lang w:val="fr-FR"/>
        </w:rPr>
        <w:t>S</w:t>
      </w:r>
      <w:r w:rsidR="0005615E" w:rsidRPr="009F69C8">
        <w:rPr>
          <w:rFonts w:ascii="Arial" w:hAnsi="Arial" w:cs="Arial"/>
          <w:color w:val="000000" w:themeColor="text1"/>
          <w:lang w:val="fr-FR"/>
        </w:rPr>
        <w:t xml:space="preserve"> </w:t>
      </w:r>
      <w:r w:rsidRPr="009F69C8">
        <w:rPr>
          <w:rFonts w:ascii="Arial" w:hAnsi="Arial" w:cs="Arial"/>
          <w:color w:val="000000" w:themeColor="text1"/>
          <w:lang w:val="fr-FR"/>
        </w:rPr>
        <w:t>=</w:t>
      </w:r>
      <w:r w:rsidR="0005615E" w:rsidRPr="009F69C8">
        <w:rPr>
          <w:rFonts w:ascii="Arial" w:hAnsi="Arial" w:cs="Arial"/>
          <w:color w:val="000000" w:themeColor="text1"/>
          <w:lang w:val="fr-FR"/>
        </w:rPr>
        <w:t xml:space="preserve"> 3 gN/m</w:t>
      </w:r>
      <w:r w:rsidR="0005615E" w:rsidRPr="009F69C8">
        <w:rPr>
          <w:rFonts w:ascii="Arial" w:hAnsi="Arial" w:cs="Arial"/>
          <w:color w:val="000000" w:themeColor="text1"/>
          <w:vertAlign w:val="superscript"/>
          <w:lang w:val="fr-FR"/>
        </w:rPr>
        <w:t>3</w:t>
      </w:r>
    </w:p>
    <w:p w14:paraId="479E6E33" w14:textId="77777777" w:rsidR="008143A2" w:rsidRPr="009F69C8" w:rsidRDefault="008143A2" w:rsidP="008143A2">
      <w:pPr>
        <w:spacing w:after="0"/>
        <w:rPr>
          <w:rFonts w:ascii="Arial" w:hAnsi="Arial" w:cs="Arial"/>
          <w:color w:val="000000" w:themeColor="text1"/>
          <w:lang w:val="fr-FR"/>
        </w:rPr>
      </w:pPr>
    </w:p>
    <w:p w14:paraId="23F6799D" w14:textId="2D1F8171" w:rsidR="008143A2" w:rsidRPr="009F69C8" w:rsidRDefault="008143A2" w:rsidP="008143A2">
      <w:pPr>
        <w:spacing w:after="0"/>
        <w:rPr>
          <w:rFonts w:ascii="Arial" w:hAnsi="Arial" w:cs="Arial"/>
          <w:color w:val="000000" w:themeColor="text1"/>
          <w:lang w:val="fr-FR"/>
        </w:rPr>
      </w:pPr>
      <w:r w:rsidRPr="009F69C8">
        <w:rPr>
          <w:rFonts w:ascii="Arial" w:hAnsi="Arial" w:cs="Arial"/>
          <w:b/>
          <w:bCs/>
          <w:color w:val="000000" w:themeColor="text1"/>
          <w:lang w:val="fr-FR"/>
        </w:rPr>
        <w:t>Q1.</w:t>
      </w:r>
      <w:r w:rsidRPr="009F69C8">
        <w:rPr>
          <w:rFonts w:ascii="Arial" w:hAnsi="Arial" w:cs="Arial"/>
          <w:color w:val="000000" w:themeColor="text1"/>
          <w:lang w:val="fr-FR"/>
        </w:rPr>
        <w:t xml:space="preserve"> Calculer le volume du bassin de boue activée</w:t>
      </w:r>
      <w:r w:rsidR="003440B4">
        <w:rPr>
          <w:rFonts w:ascii="Arial" w:hAnsi="Arial" w:cs="Arial"/>
          <w:color w:val="000000" w:themeColor="text1"/>
          <w:lang w:val="fr-FR"/>
        </w:rPr>
        <w:t xml:space="preserve"> aérobie</w:t>
      </w:r>
      <w:r w:rsidRPr="009F69C8">
        <w:rPr>
          <w:rFonts w:ascii="Arial" w:hAnsi="Arial" w:cs="Arial"/>
          <w:color w:val="000000" w:themeColor="text1"/>
          <w:lang w:val="fr-FR"/>
        </w:rPr>
        <w:t xml:space="preserve"> (V</w:t>
      </w:r>
      <w:r w:rsidRPr="009F69C8">
        <w:rPr>
          <w:rFonts w:ascii="Arial" w:hAnsi="Arial" w:cs="Arial"/>
          <w:color w:val="000000" w:themeColor="text1"/>
          <w:vertAlign w:val="subscript"/>
          <w:lang w:val="fr-FR"/>
        </w:rPr>
        <w:t>BA</w:t>
      </w:r>
      <w:r w:rsidRPr="009F69C8">
        <w:rPr>
          <w:rFonts w:ascii="Arial" w:hAnsi="Arial" w:cs="Arial"/>
          <w:color w:val="000000" w:themeColor="text1"/>
          <w:lang w:val="fr-FR"/>
        </w:rPr>
        <w:t>)</w:t>
      </w:r>
      <w:r w:rsidR="009C6F61" w:rsidRPr="009F69C8">
        <w:rPr>
          <w:rFonts w:ascii="Arial" w:hAnsi="Arial" w:cs="Arial"/>
          <w:color w:val="000000" w:themeColor="text1"/>
          <w:lang w:val="fr-FR"/>
        </w:rPr>
        <w:t>.</w:t>
      </w:r>
      <w:r w:rsidR="00EB052B" w:rsidRPr="009F69C8">
        <w:rPr>
          <w:rFonts w:ascii="Arial" w:hAnsi="Arial" w:cs="Arial"/>
          <w:color w:val="000000" w:themeColor="text1"/>
          <w:lang w:val="fr-FR"/>
        </w:rPr>
        <w:t xml:space="preserve"> A noter que le facteur de sureté </w:t>
      </w:r>
      <w:r w:rsidR="00666F86">
        <w:rPr>
          <w:rFonts w:ascii="Arial" w:hAnsi="Arial" w:cs="Arial"/>
          <w:color w:val="000000" w:themeColor="text1"/>
          <w:lang w:val="fr-FR"/>
        </w:rPr>
        <w:t>doit être</w:t>
      </w:r>
      <w:r w:rsidR="00EB052B" w:rsidRPr="009F69C8">
        <w:rPr>
          <w:rFonts w:ascii="Arial" w:hAnsi="Arial" w:cs="Arial"/>
          <w:color w:val="000000" w:themeColor="text1"/>
          <w:lang w:val="fr-FR"/>
        </w:rPr>
        <w:t xml:space="preserve"> calculé à partir des données </w:t>
      </w:r>
      <w:r w:rsidR="00666F86">
        <w:rPr>
          <w:rFonts w:ascii="Arial" w:hAnsi="Arial" w:cs="Arial"/>
          <w:color w:val="000000" w:themeColor="text1"/>
          <w:lang w:val="fr-FR"/>
        </w:rPr>
        <w:t>de l’énoncé</w:t>
      </w:r>
      <w:r w:rsidR="00EB052B" w:rsidRPr="009F69C8">
        <w:rPr>
          <w:rFonts w:ascii="Arial" w:hAnsi="Arial" w:cs="Arial"/>
          <w:color w:val="000000" w:themeColor="text1"/>
          <w:lang w:val="fr-FR"/>
        </w:rPr>
        <w:t>.</w:t>
      </w:r>
    </w:p>
    <w:p w14:paraId="41A442C5" w14:textId="77777777" w:rsidR="008143A2" w:rsidRPr="009F69C8" w:rsidRDefault="008143A2" w:rsidP="008143A2">
      <w:pPr>
        <w:spacing w:after="0"/>
        <w:rPr>
          <w:rFonts w:ascii="Arial" w:hAnsi="Arial" w:cs="Arial"/>
          <w:color w:val="000000" w:themeColor="text1"/>
          <w:lang w:val="fr-FR"/>
        </w:rPr>
      </w:pPr>
    </w:p>
    <w:p w14:paraId="55A24506" w14:textId="52AA57DE" w:rsidR="008143A2" w:rsidRPr="009F69C8" w:rsidRDefault="008143A2" w:rsidP="008143A2">
      <w:pPr>
        <w:spacing w:after="0"/>
        <w:rPr>
          <w:rFonts w:ascii="Arial" w:hAnsi="Arial" w:cs="Arial"/>
          <w:color w:val="000000" w:themeColor="text1"/>
          <w:lang w:val="fr-FR"/>
        </w:rPr>
      </w:pPr>
      <w:r w:rsidRPr="009F69C8">
        <w:rPr>
          <w:rFonts w:ascii="Arial" w:hAnsi="Arial" w:cs="Arial"/>
          <w:b/>
          <w:bCs/>
          <w:color w:val="000000" w:themeColor="text1"/>
          <w:lang w:val="fr-FR"/>
        </w:rPr>
        <w:t>Q2.</w:t>
      </w:r>
      <w:r w:rsidRPr="009F69C8">
        <w:rPr>
          <w:rFonts w:ascii="Arial" w:hAnsi="Arial" w:cs="Arial"/>
          <w:color w:val="000000" w:themeColor="text1"/>
          <w:lang w:val="fr-FR"/>
        </w:rPr>
        <w:t xml:space="preserve"> Vérifier que les conditions sur la charge massique et le temps de séjour hydraulique sont correctes pour obtenir une bonne nitrification</w:t>
      </w:r>
      <w:r w:rsidR="009C6F61" w:rsidRPr="009F69C8">
        <w:rPr>
          <w:rFonts w:ascii="Arial" w:hAnsi="Arial" w:cs="Arial"/>
          <w:color w:val="000000" w:themeColor="text1"/>
          <w:lang w:val="fr-FR"/>
        </w:rPr>
        <w:t>.</w:t>
      </w:r>
    </w:p>
    <w:p w14:paraId="719AFA94" w14:textId="618BF088" w:rsidR="0005615E" w:rsidRPr="009F69C8" w:rsidRDefault="0005615E" w:rsidP="008143A2">
      <w:pPr>
        <w:spacing w:after="0"/>
        <w:rPr>
          <w:rFonts w:ascii="Arial" w:hAnsi="Arial" w:cs="Arial"/>
          <w:color w:val="000000" w:themeColor="text1"/>
          <w:lang w:val="fr-FR"/>
        </w:rPr>
      </w:pPr>
    </w:p>
    <w:p w14:paraId="5097797B" w14:textId="6617248A" w:rsidR="0005615E" w:rsidRPr="009F69C8" w:rsidRDefault="0005615E" w:rsidP="008143A2">
      <w:pPr>
        <w:spacing w:after="0"/>
        <w:rPr>
          <w:rFonts w:ascii="Arial" w:hAnsi="Arial" w:cs="Arial"/>
          <w:color w:val="000000" w:themeColor="text1"/>
          <w:lang w:val="fr-FR"/>
        </w:rPr>
      </w:pPr>
      <w:r w:rsidRPr="009F69C8">
        <w:rPr>
          <w:rFonts w:ascii="Arial" w:hAnsi="Arial" w:cs="Arial"/>
          <w:b/>
          <w:bCs/>
          <w:color w:val="000000" w:themeColor="text1"/>
          <w:lang w:val="fr-FR"/>
        </w:rPr>
        <w:t>Q3</w:t>
      </w:r>
      <w:r w:rsidRPr="009F69C8">
        <w:rPr>
          <w:rFonts w:ascii="Arial" w:hAnsi="Arial" w:cs="Arial"/>
          <w:color w:val="000000" w:themeColor="text1"/>
          <w:lang w:val="fr-FR"/>
        </w:rPr>
        <w:t>. En réalisant un bilan sur l’azote (entrée, sortie, assimilé, N-NO</w:t>
      </w:r>
      <w:r w:rsidRPr="009F69C8">
        <w:rPr>
          <w:rFonts w:ascii="Arial" w:hAnsi="Arial" w:cs="Arial"/>
          <w:color w:val="000000" w:themeColor="text1"/>
          <w:vertAlign w:val="subscript"/>
          <w:lang w:val="fr-FR"/>
        </w:rPr>
        <w:t>3</w:t>
      </w:r>
      <w:r w:rsidRPr="009F69C8">
        <w:rPr>
          <w:rFonts w:ascii="Arial" w:hAnsi="Arial" w:cs="Arial"/>
          <w:color w:val="000000" w:themeColor="text1"/>
          <w:vertAlign w:val="superscript"/>
          <w:lang w:val="fr-FR"/>
        </w:rPr>
        <w:t>-</w:t>
      </w:r>
      <w:r w:rsidRPr="009F69C8">
        <w:rPr>
          <w:rFonts w:ascii="Arial" w:hAnsi="Arial" w:cs="Arial"/>
          <w:color w:val="000000" w:themeColor="text1"/>
          <w:lang w:val="fr-FR"/>
        </w:rPr>
        <w:t>, N-NO</w:t>
      </w:r>
      <w:r w:rsidRPr="009F69C8">
        <w:rPr>
          <w:rFonts w:ascii="Arial" w:hAnsi="Arial" w:cs="Arial"/>
          <w:color w:val="000000" w:themeColor="text1"/>
          <w:vertAlign w:val="subscript"/>
          <w:lang w:val="fr-FR"/>
        </w:rPr>
        <w:t>2</w:t>
      </w:r>
      <w:r w:rsidRPr="009F69C8">
        <w:rPr>
          <w:rFonts w:ascii="Arial" w:hAnsi="Arial" w:cs="Arial"/>
          <w:color w:val="000000" w:themeColor="text1"/>
          <w:vertAlign w:val="superscript"/>
          <w:lang w:val="fr-FR"/>
        </w:rPr>
        <w:t>-</w:t>
      </w:r>
      <w:r w:rsidRPr="009F69C8">
        <w:rPr>
          <w:rFonts w:ascii="Arial" w:hAnsi="Arial" w:cs="Arial"/>
          <w:color w:val="000000" w:themeColor="text1"/>
          <w:lang w:val="fr-FR"/>
        </w:rPr>
        <w:t>…), calculer la concentration en N-NO</w:t>
      </w:r>
      <w:r w:rsidRPr="009F69C8">
        <w:rPr>
          <w:rFonts w:ascii="Arial" w:hAnsi="Arial" w:cs="Arial"/>
          <w:color w:val="000000" w:themeColor="text1"/>
          <w:vertAlign w:val="subscript"/>
          <w:lang w:val="fr-FR"/>
        </w:rPr>
        <w:t>3</w:t>
      </w:r>
      <w:r w:rsidRPr="009F69C8">
        <w:rPr>
          <w:rFonts w:ascii="Arial" w:hAnsi="Arial" w:cs="Arial"/>
          <w:color w:val="000000" w:themeColor="text1"/>
          <w:vertAlign w:val="superscript"/>
          <w:lang w:val="fr-FR"/>
        </w:rPr>
        <w:t>-</w:t>
      </w:r>
      <w:r w:rsidRPr="009F69C8">
        <w:rPr>
          <w:rFonts w:ascii="Arial" w:hAnsi="Arial" w:cs="Arial"/>
          <w:color w:val="000000" w:themeColor="text1"/>
          <w:lang w:val="fr-FR"/>
        </w:rPr>
        <w:t xml:space="preserve"> en sortie de la STEP</w:t>
      </w:r>
      <w:r w:rsidR="009C6F61" w:rsidRPr="009F69C8">
        <w:rPr>
          <w:rFonts w:ascii="Arial" w:hAnsi="Arial" w:cs="Arial"/>
          <w:color w:val="000000" w:themeColor="text1"/>
          <w:lang w:val="fr-FR"/>
        </w:rPr>
        <w:t>.</w:t>
      </w:r>
    </w:p>
    <w:p w14:paraId="157BA241" w14:textId="430C5967" w:rsidR="0005615E" w:rsidRPr="009F69C8" w:rsidRDefault="0005615E" w:rsidP="008143A2">
      <w:pPr>
        <w:spacing w:after="0"/>
        <w:rPr>
          <w:rFonts w:ascii="Arial" w:hAnsi="Arial" w:cs="Arial"/>
          <w:color w:val="000000" w:themeColor="text1"/>
          <w:lang w:val="fr-FR"/>
        </w:rPr>
      </w:pPr>
    </w:p>
    <w:p w14:paraId="4BCE8A53" w14:textId="2DAA661E" w:rsidR="0005615E" w:rsidRPr="009F69C8" w:rsidRDefault="0005615E" w:rsidP="008143A2">
      <w:pPr>
        <w:spacing w:after="0"/>
        <w:rPr>
          <w:rFonts w:ascii="Arial" w:hAnsi="Arial" w:cs="Arial"/>
          <w:color w:val="000000" w:themeColor="text1"/>
          <w:lang w:val="fr-FR"/>
        </w:rPr>
      </w:pPr>
      <w:r w:rsidRPr="009F69C8">
        <w:rPr>
          <w:rFonts w:ascii="Arial" w:hAnsi="Arial" w:cs="Arial"/>
          <w:b/>
          <w:bCs/>
          <w:color w:val="000000" w:themeColor="text1"/>
          <w:lang w:val="fr-FR"/>
        </w:rPr>
        <w:t>Q4</w:t>
      </w:r>
      <w:r w:rsidRPr="009F69C8">
        <w:rPr>
          <w:rFonts w:ascii="Arial" w:hAnsi="Arial" w:cs="Arial"/>
          <w:color w:val="000000" w:themeColor="text1"/>
          <w:lang w:val="fr-FR"/>
        </w:rPr>
        <w:t>. La STEP utilise une étape de post dénitrification. La consommation de carbone organique par les bactéries dénitrifiante</w:t>
      </w:r>
      <w:r w:rsidR="009C6F61" w:rsidRPr="009F69C8">
        <w:rPr>
          <w:rFonts w:ascii="Arial" w:hAnsi="Arial" w:cs="Arial"/>
          <w:color w:val="000000" w:themeColor="text1"/>
          <w:lang w:val="fr-FR"/>
        </w:rPr>
        <w:t>s</w:t>
      </w:r>
      <w:r w:rsidRPr="009F69C8">
        <w:rPr>
          <w:rFonts w:ascii="Arial" w:hAnsi="Arial" w:cs="Arial"/>
          <w:color w:val="000000" w:themeColor="text1"/>
          <w:lang w:val="fr-FR"/>
        </w:rPr>
        <w:t xml:space="preserve"> se fait exclusivement par ajout de méthanol</w:t>
      </w:r>
      <w:r w:rsidR="009C6F61" w:rsidRPr="009F69C8">
        <w:rPr>
          <w:rFonts w:ascii="Arial" w:hAnsi="Arial" w:cs="Arial"/>
          <w:color w:val="000000" w:themeColor="text1"/>
          <w:lang w:val="fr-FR"/>
        </w:rPr>
        <w:t xml:space="preserve"> avec la réaction d’assimilation suivante :</w:t>
      </w:r>
    </w:p>
    <w:p w14:paraId="1FFA1199" w14:textId="3280B56E" w:rsidR="009C6F61" w:rsidRPr="009F69C8" w:rsidRDefault="009C6F61" w:rsidP="009C6F61">
      <w:pPr>
        <w:spacing w:after="0"/>
        <w:jc w:val="center"/>
        <w:rPr>
          <w:rFonts w:ascii="Arial" w:hAnsi="Arial" w:cs="Arial"/>
          <w:color w:val="000000" w:themeColor="text1"/>
          <w:vertAlign w:val="superscript"/>
          <w:lang w:val="en-US"/>
        </w:rPr>
      </w:pPr>
      <w:r w:rsidRPr="009F69C8">
        <w:rPr>
          <w:rFonts w:ascii="Arial" w:hAnsi="Arial" w:cs="Arial"/>
          <w:color w:val="000000" w:themeColor="text1"/>
          <w:lang w:val="en-US"/>
        </w:rPr>
        <w:t>5 CH</w:t>
      </w:r>
      <w:r w:rsidRPr="009F69C8">
        <w:rPr>
          <w:rFonts w:ascii="Arial" w:hAnsi="Arial" w:cs="Arial"/>
          <w:color w:val="000000" w:themeColor="text1"/>
          <w:vertAlign w:val="subscript"/>
          <w:lang w:val="en-US"/>
        </w:rPr>
        <w:t>3</w:t>
      </w:r>
      <w:r w:rsidRPr="009F69C8">
        <w:rPr>
          <w:rFonts w:ascii="Arial" w:hAnsi="Arial" w:cs="Arial"/>
          <w:color w:val="000000" w:themeColor="text1"/>
          <w:lang w:val="en-US"/>
        </w:rPr>
        <w:t>OH + 6 NO</w:t>
      </w:r>
      <w:r w:rsidRPr="009F69C8">
        <w:rPr>
          <w:rFonts w:ascii="Arial" w:hAnsi="Arial" w:cs="Arial"/>
          <w:color w:val="000000" w:themeColor="text1"/>
          <w:vertAlign w:val="subscript"/>
          <w:lang w:val="en-US"/>
        </w:rPr>
        <w:t>3</w:t>
      </w:r>
      <w:r w:rsidRPr="009F69C8">
        <w:rPr>
          <w:rFonts w:ascii="Arial" w:hAnsi="Arial" w:cs="Arial"/>
          <w:color w:val="000000" w:themeColor="text1"/>
          <w:vertAlign w:val="superscript"/>
          <w:lang w:val="en-US"/>
        </w:rPr>
        <w:t>-</w:t>
      </w:r>
      <w:r w:rsidRPr="009F69C8">
        <w:rPr>
          <w:rFonts w:ascii="Arial" w:hAnsi="Arial" w:cs="Arial"/>
          <w:color w:val="000000" w:themeColor="text1"/>
          <w:lang w:val="en-US"/>
        </w:rPr>
        <w:t xml:space="preserve"> </w:t>
      </w:r>
      <w:r w:rsidRPr="009F69C8">
        <w:rPr>
          <w:rFonts w:ascii="Arial" w:hAnsi="Arial" w:cs="Arial"/>
          <w:color w:val="000000" w:themeColor="text1"/>
          <w:lang w:val="fr-FR"/>
        </w:rPr>
        <w:sym w:font="Wingdings" w:char="F0E0"/>
      </w:r>
      <w:r w:rsidRPr="009F69C8">
        <w:rPr>
          <w:rFonts w:ascii="Arial" w:hAnsi="Arial" w:cs="Arial"/>
          <w:color w:val="000000" w:themeColor="text1"/>
          <w:lang w:val="en-US"/>
        </w:rPr>
        <w:t xml:space="preserve"> 3 N</w:t>
      </w:r>
      <w:r w:rsidRPr="009F69C8">
        <w:rPr>
          <w:rFonts w:ascii="Arial" w:hAnsi="Arial" w:cs="Arial"/>
          <w:color w:val="000000" w:themeColor="text1"/>
          <w:vertAlign w:val="subscript"/>
          <w:lang w:val="en-US"/>
        </w:rPr>
        <w:t>2</w:t>
      </w:r>
      <w:r w:rsidRPr="009F69C8">
        <w:rPr>
          <w:rFonts w:ascii="Arial" w:hAnsi="Arial" w:cs="Arial"/>
          <w:color w:val="000000" w:themeColor="text1"/>
          <w:lang w:val="en-US"/>
        </w:rPr>
        <w:t xml:space="preserve"> + 5 CO</w:t>
      </w:r>
      <w:r w:rsidRPr="009F69C8">
        <w:rPr>
          <w:rFonts w:ascii="Arial" w:hAnsi="Arial" w:cs="Arial"/>
          <w:color w:val="000000" w:themeColor="text1"/>
          <w:vertAlign w:val="subscript"/>
          <w:lang w:val="en-US"/>
        </w:rPr>
        <w:t>2</w:t>
      </w:r>
      <w:r w:rsidRPr="009F69C8">
        <w:rPr>
          <w:rFonts w:ascii="Arial" w:hAnsi="Arial" w:cs="Arial"/>
          <w:color w:val="000000" w:themeColor="text1"/>
          <w:lang w:val="en-US"/>
        </w:rPr>
        <w:t xml:space="preserve"> + 7 H</w:t>
      </w:r>
      <w:r w:rsidRPr="009F69C8">
        <w:rPr>
          <w:rFonts w:ascii="Arial" w:hAnsi="Arial" w:cs="Arial"/>
          <w:color w:val="000000" w:themeColor="text1"/>
          <w:vertAlign w:val="subscript"/>
          <w:lang w:val="en-US"/>
        </w:rPr>
        <w:t>2</w:t>
      </w:r>
      <w:r w:rsidRPr="009F69C8">
        <w:rPr>
          <w:rFonts w:ascii="Arial" w:hAnsi="Arial" w:cs="Arial"/>
          <w:color w:val="000000" w:themeColor="text1"/>
          <w:lang w:val="en-US"/>
        </w:rPr>
        <w:t>O + 6 HO</w:t>
      </w:r>
      <w:r w:rsidRPr="009F69C8">
        <w:rPr>
          <w:rFonts w:ascii="Arial" w:hAnsi="Arial" w:cs="Arial"/>
          <w:color w:val="000000" w:themeColor="text1"/>
          <w:vertAlign w:val="superscript"/>
          <w:lang w:val="en-US"/>
        </w:rPr>
        <w:t>-</w:t>
      </w:r>
    </w:p>
    <w:p w14:paraId="617A34D8" w14:textId="77777777" w:rsidR="009C6F61" w:rsidRPr="009F69C8" w:rsidRDefault="009C6F61" w:rsidP="009C6F61">
      <w:pPr>
        <w:spacing w:after="0"/>
        <w:rPr>
          <w:rFonts w:ascii="Arial" w:hAnsi="Arial" w:cs="Arial"/>
          <w:color w:val="000000" w:themeColor="text1"/>
          <w:lang w:val="en-US"/>
        </w:rPr>
      </w:pPr>
    </w:p>
    <w:p w14:paraId="0EBD1D52" w14:textId="7D1C84EB" w:rsidR="009C6F61" w:rsidRPr="009F69C8" w:rsidRDefault="009C6F61" w:rsidP="009C6F61">
      <w:pPr>
        <w:spacing w:after="0"/>
        <w:rPr>
          <w:rFonts w:ascii="Arial" w:hAnsi="Arial" w:cs="Arial"/>
          <w:color w:val="000000" w:themeColor="text1"/>
          <w:lang w:val="fr-FR"/>
        </w:rPr>
      </w:pPr>
      <w:r w:rsidRPr="009F69C8">
        <w:rPr>
          <w:rFonts w:ascii="Arial" w:hAnsi="Arial" w:cs="Arial"/>
          <w:color w:val="000000" w:themeColor="text1"/>
        </w:rPr>
        <w:t xml:space="preserve">Calculer la quantité de méthanol </w:t>
      </w:r>
      <w:r w:rsidR="006475B7" w:rsidRPr="009F69C8">
        <w:rPr>
          <w:rFonts w:ascii="Arial" w:hAnsi="Arial" w:cs="Arial"/>
          <w:color w:val="000000" w:themeColor="text1"/>
        </w:rPr>
        <w:t xml:space="preserve">nécessaire </w:t>
      </w:r>
      <w:r w:rsidRPr="009F69C8">
        <w:rPr>
          <w:rFonts w:ascii="Arial" w:hAnsi="Arial" w:cs="Arial"/>
          <w:color w:val="000000" w:themeColor="text1"/>
          <w:lang w:val="fr-FR"/>
        </w:rPr>
        <w:t>pour atteindre une dénitrification totale.</w:t>
      </w:r>
    </w:p>
    <w:p w14:paraId="5C4C8AB5" w14:textId="7F722747" w:rsidR="009C6F61" w:rsidRPr="009F69C8" w:rsidRDefault="009C6F61" w:rsidP="009C6F61">
      <w:pPr>
        <w:spacing w:after="0"/>
        <w:rPr>
          <w:rFonts w:ascii="Arial" w:hAnsi="Arial" w:cs="Arial"/>
          <w:color w:val="000000" w:themeColor="text1"/>
          <w:lang w:val="fr-FR"/>
        </w:rPr>
      </w:pPr>
    </w:p>
    <w:p w14:paraId="5959D3B7" w14:textId="69E27C19" w:rsidR="009C6F61" w:rsidRPr="009F69C8" w:rsidRDefault="009C6F61" w:rsidP="009C6F61">
      <w:pPr>
        <w:spacing w:after="0"/>
        <w:rPr>
          <w:rFonts w:ascii="Arial" w:hAnsi="Arial" w:cs="Arial"/>
          <w:color w:val="000000" w:themeColor="text1"/>
        </w:rPr>
      </w:pPr>
      <w:r w:rsidRPr="009F69C8">
        <w:rPr>
          <w:rFonts w:ascii="Arial" w:hAnsi="Arial" w:cs="Arial"/>
          <w:b/>
          <w:bCs/>
          <w:color w:val="000000" w:themeColor="text1"/>
          <w:lang w:val="fr-FR"/>
        </w:rPr>
        <w:t>Q5.</w:t>
      </w:r>
      <w:r w:rsidRPr="009F69C8">
        <w:rPr>
          <w:rFonts w:ascii="Arial" w:hAnsi="Arial" w:cs="Arial"/>
          <w:color w:val="000000" w:themeColor="text1"/>
          <w:lang w:val="fr-FR"/>
        </w:rPr>
        <w:t xml:space="preserve"> Le coût du méthanol étant de 275 CHF/t. Calculer le coût annuel d’une telle approche.</w:t>
      </w:r>
    </w:p>
    <w:p w14:paraId="599ED093" w14:textId="5416CB13" w:rsidR="008143A2" w:rsidRPr="009F69C8" w:rsidRDefault="008143A2" w:rsidP="008143A2">
      <w:pPr>
        <w:rPr>
          <w:rFonts w:ascii="Arial" w:hAnsi="Arial" w:cs="Arial"/>
          <w:color w:val="000000" w:themeColor="text1"/>
        </w:rPr>
      </w:pPr>
    </w:p>
    <w:p w14:paraId="09798800" w14:textId="77777777" w:rsidR="0005615E" w:rsidRPr="009F69C8" w:rsidRDefault="0005615E" w:rsidP="008143A2">
      <w:pPr>
        <w:rPr>
          <w:rFonts w:ascii="Arial" w:eastAsia="Arial" w:hAnsi="Arial" w:cs="Arial"/>
          <w:color w:val="000000" w:themeColor="text1"/>
        </w:rPr>
      </w:pPr>
    </w:p>
    <w:sectPr w:rsidR="0005615E" w:rsidRPr="009F69C8" w:rsidSect="00AF28E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4461"/>
    <w:multiLevelType w:val="hybridMultilevel"/>
    <w:tmpl w:val="1BC0F910"/>
    <w:lvl w:ilvl="0" w:tplc="2248AC2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81D42"/>
    <w:multiLevelType w:val="hybridMultilevel"/>
    <w:tmpl w:val="1928537C"/>
    <w:lvl w:ilvl="0" w:tplc="4F42F29E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7A917CB"/>
    <w:multiLevelType w:val="hybridMultilevel"/>
    <w:tmpl w:val="242C1B9E"/>
    <w:lvl w:ilvl="0" w:tplc="39D4C17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D28B0"/>
    <w:multiLevelType w:val="hybridMultilevel"/>
    <w:tmpl w:val="B408137C"/>
    <w:lvl w:ilvl="0" w:tplc="2248AC2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13045">
    <w:abstractNumId w:val="3"/>
  </w:num>
  <w:num w:numId="2" w16cid:durableId="490681931">
    <w:abstractNumId w:val="2"/>
  </w:num>
  <w:num w:numId="3" w16cid:durableId="400298568">
    <w:abstractNumId w:val="0"/>
  </w:num>
  <w:num w:numId="4" w16cid:durableId="1832403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83"/>
    <w:rsid w:val="00046BCA"/>
    <w:rsid w:val="00051764"/>
    <w:rsid w:val="00054DAD"/>
    <w:rsid w:val="0005615E"/>
    <w:rsid w:val="000B2083"/>
    <w:rsid w:val="000B59A9"/>
    <w:rsid w:val="000D2CE3"/>
    <w:rsid w:val="000D7302"/>
    <w:rsid w:val="001345D9"/>
    <w:rsid w:val="0017191D"/>
    <w:rsid w:val="001C0F89"/>
    <w:rsid w:val="001C5F31"/>
    <w:rsid w:val="00201F97"/>
    <w:rsid w:val="00203592"/>
    <w:rsid w:val="00213BF4"/>
    <w:rsid w:val="00284847"/>
    <w:rsid w:val="002F7B3B"/>
    <w:rsid w:val="00325081"/>
    <w:rsid w:val="003440B4"/>
    <w:rsid w:val="00356F23"/>
    <w:rsid w:val="003A0744"/>
    <w:rsid w:val="003E3F07"/>
    <w:rsid w:val="003E7BFC"/>
    <w:rsid w:val="00412E85"/>
    <w:rsid w:val="00454ED5"/>
    <w:rsid w:val="00491459"/>
    <w:rsid w:val="004C42D8"/>
    <w:rsid w:val="00516456"/>
    <w:rsid w:val="00531716"/>
    <w:rsid w:val="0056243A"/>
    <w:rsid w:val="0058745E"/>
    <w:rsid w:val="005C061A"/>
    <w:rsid w:val="005C3D4F"/>
    <w:rsid w:val="005E22E3"/>
    <w:rsid w:val="005F467E"/>
    <w:rsid w:val="00630B28"/>
    <w:rsid w:val="00634B2A"/>
    <w:rsid w:val="006475B7"/>
    <w:rsid w:val="00660916"/>
    <w:rsid w:val="00666F86"/>
    <w:rsid w:val="00700227"/>
    <w:rsid w:val="00747C37"/>
    <w:rsid w:val="00762B70"/>
    <w:rsid w:val="00785176"/>
    <w:rsid w:val="007B2C38"/>
    <w:rsid w:val="007B5A8B"/>
    <w:rsid w:val="007B5EBD"/>
    <w:rsid w:val="007D4278"/>
    <w:rsid w:val="00801CBC"/>
    <w:rsid w:val="00804089"/>
    <w:rsid w:val="008143A2"/>
    <w:rsid w:val="0089113D"/>
    <w:rsid w:val="008F2028"/>
    <w:rsid w:val="00910FDD"/>
    <w:rsid w:val="00911BFC"/>
    <w:rsid w:val="00913277"/>
    <w:rsid w:val="00924D84"/>
    <w:rsid w:val="00961AE0"/>
    <w:rsid w:val="009678C2"/>
    <w:rsid w:val="009C6F61"/>
    <w:rsid w:val="009D7475"/>
    <w:rsid w:val="009F69C8"/>
    <w:rsid w:val="00A122E5"/>
    <w:rsid w:val="00A41FA9"/>
    <w:rsid w:val="00A55729"/>
    <w:rsid w:val="00A9541F"/>
    <w:rsid w:val="00A97439"/>
    <w:rsid w:val="00AA035A"/>
    <w:rsid w:val="00AB4CD0"/>
    <w:rsid w:val="00AF0CB9"/>
    <w:rsid w:val="00AF28EE"/>
    <w:rsid w:val="00B04B3E"/>
    <w:rsid w:val="00B42CB8"/>
    <w:rsid w:val="00B57ED6"/>
    <w:rsid w:val="00BA5345"/>
    <w:rsid w:val="00BA7C5D"/>
    <w:rsid w:val="00BB6F0B"/>
    <w:rsid w:val="00BE601C"/>
    <w:rsid w:val="00BE7D30"/>
    <w:rsid w:val="00C15151"/>
    <w:rsid w:val="00C364C4"/>
    <w:rsid w:val="00C85FB1"/>
    <w:rsid w:val="00CA0E0C"/>
    <w:rsid w:val="00CC1130"/>
    <w:rsid w:val="00CE61B3"/>
    <w:rsid w:val="00D06002"/>
    <w:rsid w:val="00D31317"/>
    <w:rsid w:val="00D32B83"/>
    <w:rsid w:val="00D40929"/>
    <w:rsid w:val="00D60C77"/>
    <w:rsid w:val="00D72F70"/>
    <w:rsid w:val="00DC79D8"/>
    <w:rsid w:val="00E2329C"/>
    <w:rsid w:val="00E3199B"/>
    <w:rsid w:val="00E43716"/>
    <w:rsid w:val="00EB052B"/>
    <w:rsid w:val="00EB4832"/>
    <w:rsid w:val="00EE6025"/>
    <w:rsid w:val="00EF798A"/>
    <w:rsid w:val="00F02DAC"/>
    <w:rsid w:val="00F05068"/>
    <w:rsid w:val="00F0782E"/>
    <w:rsid w:val="00F41042"/>
    <w:rsid w:val="00FA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7E643F"/>
  <w15:chartTrackingRefBased/>
  <w15:docId w15:val="{5F6CE3A5-3273-4DBD-A8B6-F3E0A67D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8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8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7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hilde.boussemart@epf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da.besri@epfl.ch" TargetMode="External"/><Relationship Id="rId5" Type="http://schemas.openxmlformats.org/officeDocument/2006/relationships/hyperlink" Target="mailto:nicolas.derlon@eawag.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Tony</dc:creator>
  <cp:keywords/>
  <dc:description/>
  <cp:lastModifiedBy>Derlon, Nicolas</cp:lastModifiedBy>
  <cp:revision>19</cp:revision>
  <cp:lastPrinted>2022-11-29T15:48:00Z</cp:lastPrinted>
  <dcterms:created xsi:type="dcterms:W3CDTF">2022-12-05T13:41:00Z</dcterms:created>
  <dcterms:modified xsi:type="dcterms:W3CDTF">2025-11-16T11:03:00Z</dcterms:modified>
</cp:coreProperties>
</file>